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A8D4" w14:textId="77777777" w:rsidR="00D01188" w:rsidRPr="0056724F" w:rsidRDefault="00D01188">
      <w:pPr>
        <w:jc w:val="center"/>
        <w:rPr>
          <w:rFonts w:ascii="Century Gothic" w:hAnsi="Century Gothic"/>
        </w:rPr>
      </w:pPr>
      <w:r w:rsidRPr="0056724F">
        <w:rPr>
          <w:rFonts w:ascii="Century Gothic" w:hAnsi="Century Gothic"/>
        </w:rPr>
        <w:t>Molecular Biology</w:t>
      </w:r>
    </w:p>
    <w:p w14:paraId="0982C5BB" w14:textId="77777777" w:rsidR="00D01188" w:rsidRPr="0056724F" w:rsidRDefault="00D01188">
      <w:pPr>
        <w:jc w:val="center"/>
        <w:rPr>
          <w:rFonts w:ascii="Century Gothic" w:hAnsi="Century Gothic"/>
        </w:rPr>
      </w:pPr>
      <w:r w:rsidRPr="0056724F">
        <w:rPr>
          <w:rFonts w:ascii="Century Gothic" w:hAnsi="Century Gothic"/>
        </w:rPr>
        <w:t xml:space="preserve">Lab </w:t>
      </w:r>
      <w:r w:rsidR="00C032C2">
        <w:rPr>
          <w:rFonts w:ascii="Century Gothic" w:hAnsi="Century Gothic"/>
        </w:rPr>
        <w:t>7</w:t>
      </w:r>
    </w:p>
    <w:p w14:paraId="78E83BF2" w14:textId="77777777" w:rsidR="00F709FD" w:rsidRDefault="00C032C2">
      <w:pPr>
        <w:jc w:val="center"/>
        <w:rPr>
          <w:rFonts w:ascii="Century Gothic" w:hAnsi="Century Gothic"/>
        </w:rPr>
      </w:pPr>
      <w:r>
        <w:rPr>
          <w:rFonts w:ascii="Century Gothic" w:hAnsi="Century Gothic"/>
        </w:rPr>
        <w:t>Protein Gel Electrophoresis</w:t>
      </w:r>
    </w:p>
    <w:p w14:paraId="0050A8C8" w14:textId="77777777" w:rsidR="005C2B63" w:rsidRDefault="005C2B63">
      <w:pPr>
        <w:jc w:val="center"/>
        <w:rPr>
          <w:rFonts w:ascii="Century Gothic" w:hAnsi="Century Gothic"/>
        </w:rPr>
      </w:pPr>
      <w:r>
        <w:rPr>
          <w:rFonts w:ascii="Century Gothic" w:hAnsi="Century Gothic"/>
        </w:rPr>
        <w:t>SDS-PAGE</w:t>
      </w:r>
    </w:p>
    <w:p w14:paraId="3167A97E" w14:textId="77777777" w:rsidR="00C032C2" w:rsidRDefault="005C2B63">
      <w:pPr>
        <w:jc w:val="center"/>
        <w:rPr>
          <w:rFonts w:ascii="Century Gothic" w:hAnsi="Century Gothic"/>
        </w:rPr>
      </w:pPr>
      <w:r>
        <w:rPr>
          <w:rFonts w:ascii="Century Gothic" w:hAnsi="Century Gothic"/>
        </w:rPr>
        <w:t xml:space="preserve"> More </w:t>
      </w:r>
      <w:r w:rsidR="00C032C2">
        <w:rPr>
          <w:rFonts w:ascii="Century Gothic" w:hAnsi="Century Gothic"/>
        </w:rPr>
        <w:t>GFP</w:t>
      </w:r>
      <w:r>
        <w:rPr>
          <w:rFonts w:ascii="Century Gothic" w:hAnsi="Century Gothic"/>
        </w:rPr>
        <w:t>!</w:t>
      </w:r>
    </w:p>
    <w:p w14:paraId="70DE2063" w14:textId="77777777" w:rsidR="00D01188" w:rsidRPr="0056724F" w:rsidRDefault="00D01188" w:rsidP="00B30979">
      <w:pPr>
        <w:rPr>
          <w:rFonts w:ascii="Century Gothic" w:hAnsi="Century Gothic"/>
          <w:u w:val="single"/>
        </w:rPr>
      </w:pPr>
    </w:p>
    <w:p w14:paraId="148D677C" w14:textId="77777777" w:rsidR="00D01188" w:rsidRPr="0056724F" w:rsidRDefault="00D01188">
      <w:pPr>
        <w:rPr>
          <w:rFonts w:ascii="Century Gothic" w:hAnsi="Century Gothic"/>
        </w:rPr>
      </w:pPr>
    </w:p>
    <w:p w14:paraId="0FC7BAB8" w14:textId="77777777" w:rsidR="000B10BA" w:rsidRDefault="00C032C2" w:rsidP="006C21BA">
      <w:pPr>
        <w:rPr>
          <w:rFonts w:ascii="Century Gothic" w:hAnsi="Century Gothic"/>
        </w:rPr>
      </w:pPr>
      <w:r>
        <w:rPr>
          <w:rFonts w:ascii="Century Gothic" w:hAnsi="Century Gothic"/>
        </w:rPr>
        <w:t xml:space="preserve">A few weeks ago you were introduced to DNA agarose gel electrophoresis.  Electrophoresis of proteins follows the same </w:t>
      </w:r>
      <w:r w:rsidR="00AA7F69">
        <w:rPr>
          <w:rFonts w:ascii="Century Gothic" w:hAnsi="Century Gothic"/>
        </w:rPr>
        <w:t xml:space="preserve">basic </w:t>
      </w:r>
      <w:r>
        <w:rPr>
          <w:rFonts w:ascii="Century Gothic" w:hAnsi="Century Gothic"/>
        </w:rPr>
        <w:t xml:space="preserve">principles.  Proteins of different sizes and charge can be separated by migration through a porous gel placed in an electrical field.  Proteins are loaded into a well </w:t>
      </w:r>
      <w:r w:rsidR="005C2B63">
        <w:rPr>
          <w:rFonts w:ascii="Century Gothic" w:hAnsi="Century Gothic"/>
        </w:rPr>
        <w:t>at the negative end of the field</w:t>
      </w:r>
      <w:r>
        <w:rPr>
          <w:rFonts w:ascii="Century Gothic" w:hAnsi="Century Gothic"/>
        </w:rPr>
        <w:t xml:space="preserve"> and allowed to migrate toward the positive end.  </w:t>
      </w:r>
    </w:p>
    <w:p w14:paraId="7C52E0EF" w14:textId="77777777" w:rsidR="00C032C2" w:rsidRDefault="00C032C2" w:rsidP="006C21BA">
      <w:pPr>
        <w:rPr>
          <w:rFonts w:ascii="Century Gothic" w:hAnsi="Century Gothic"/>
        </w:rPr>
      </w:pPr>
    </w:p>
    <w:p w14:paraId="128C2497" w14:textId="77777777" w:rsidR="00C032C2" w:rsidRDefault="00C032C2" w:rsidP="006C21BA">
      <w:pPr>
        <w:rPr>
          <w:rFonts w:ascii="Century Gothic" w:hAnsi="Century Gothic"/>
        </w:rPr>
      </w:pPr>
      <w:r>
        <w:rPr>
          <w:rFonts w:ascii="Century Gothic" w:hAnsi="Century Gothic"/>
        </w:rPr>
        <w:t xml:space="preserve">Proteins are not uniformly negatively charged.  Those with an abundance </w:t>
      </w:r>
      <w:r w:rsidR="00326F6E">
        <w:rPr>
          <w:rFonts w:ascii="Century Gothic" w:hAnsi="Century Gothic"/>
        </w:rPr>
        <w:t>of negatively</w:t>
      </w:r>
      <w:r>
        <w:rPr>
          <w:rFonts w:ascii="Century Gothic" w:hAnsi="Century Gothic"/>
        </w:rPr>
        <w:t xml:space="preserve"> charged amino acids are, but proteins can be positively charged (recall histones?) or </w:t>
      </w:r>
      <w:r w:rsidR="00326F6E">
        <w:rPr>
          <w:rFonts w:ascii="Century Gothic" w:hAnsi="Century Gothic"/>
        </w:rPr>
        <w:t xml:space="preserve">neutral.  To compensate, proteins are typically loaded into a gel in a </w:t>
      </w:r>
      <w:r w:rsidR="005C2B63">
        <w:rPr>
          <w:rFonts w:ascii="Century Gothic" w:hAnsi="Century Gothic"/>
        </w:rPr>
        <w:t>buffer, which</w:t>
      </w:r>
      <w:r w:rsidR="00326F6E">
        <w:rPr>
          <w:rFonts w:ascii="Century Gothic" w:hAnsi="Century Gothic"/>
        </w:rPr>
        <w:t xml:space="preserve"> contains the detergent, sodium </w:t>
      </w:r>
      <w:proofErr w:type="spellStart"/>
      <w:r w:rsidR="00326F6E">
        <w:rPr>
          <w:rFonts w:ascii="Century Gothic" w:hAnsi="Century Gothic"/>
        </w:rPr>
        <w:t>dodecylsulfate</w:t>
      </w:r>
      <w:proofErr w:type="spellEnd"/>
      <w:r w:rsidR="00326F6E">
        <w:rPr>
          <w:rFonts w:ascii="Century Gothic" w:hAnsi="Century Gothic"/>
        </w:rPr>
        <w:t xml:space="preserve"> (SDS).  This negatively charged compound, binds to proteins and gives all proteins a negative charge.</w:t>
      </w:r>
      <w:r w:rsidR="00AA7F69">
        <w:rPr>
          <w:rFonts w:ascii="Century Gothic" w:hAnsi="Century Gothic"/>
        </w:rPr>
        <w:t xml:space="preserve">  This allows them to migrate away from the wells and to enter the gel</w:t>
      </w:r>
      <w:r w:rsidR="001F13F2">
        <w:rPr>
          <w:rFonts w:ascii="Century Gothic" w:hAnsi="Century Gothic"/>
        </w:rPr>
        <w:t>, no matter what their natural charge.</w:t>
      </w:r>
    </w:p>
    <w:p w14:paraId="256480C3" w14:textId="77777777" w:rsidR="00DF2117" w:rsidRDefault="00DF2117" w:rsidP="006C21BA">
      <w:pPr>
        <w:rPr>
          <w:rFonts w:ascii="Century Gothic" w:hAnsi="Century Gothic"/>
        </w:rPr>
      </w:pPr>
    </w:p>
    <w:p w14:paraId="1BAC6C65" w14:textId="77777777" w:rsidR="00DF2117" w:rsidRDefault="00DF2117" w:rsidP="006C21BA">
      <w:pPr>
        <w:rPr>
          <w:rFonts w:ascii="Century Gothic" w:hAnsi="Century Gothic"/>
        </w:rPr>
      </w:pPr>
      <w:r>
        <w:rPr>
          <w:rFonts w:ascii="Century Gothic" w:hAnsi="Century Gothic"/>
        </w:rPr>
        <w:t xml:space="preserve">DNA fragments can vary in length, which can be detected using electrophoresis.  However, DNA of any source, of any length assumes a consistent shape---the double helix.  So </w:t>
      </w:r>
      <w:r w:rsidR="00894E6F">
        <w:rPr>
          <w:rFonts w:ascii="Century Gothic" w:hAnsi="Century Gothic"/>
        </w:rPr>
        <w:t>electrophoretic migration</w:t>
      </w:r>
      <w:r>
        <w:rPr>
          <w:rFonts w:ascii="Century Gothic" w:hAnsi="Century Gothic"/>
        </w:rPr>
        <w:t xml:space="preserve"> distance reflects </w:t>
      </w:r>
      <w:r w:rsidR="00894E6F">
        <w:rPr>
          <w:rFonts w:ascii="Century Gothic" w:hAnsi="Century Gothic"/>
        </w:rPr>
        <w:t xml:space="preserve">DNA fragment length alone. (One exception you have experienced is </w:t>
      </w:r>
      <w:r w:rsidR="00894E6F" w:rsidRPr="00525885">
        <w:rPr>
          <w:rFonts w:ascii="Century Gothic" w:hAnsi="Century Gothic"/>
          <w:i/>
        </w:rPr>
        <w:t>circular</w:t>
      </w:r>
      <w:r w:rsidR="00894E6F">
        <w:rPr>
          <w:rFonts w:ascii="Century Gothic" w:hAnsi="Century Gothic"/>
        </w:rPr>
        <w:t xml:space="preserve"> DNA</w:t>
      </w:r>
      <w:r w:rsidR="00525885">
        <w:rPr>
          <w:rFonts w:ascii="Century Gothic" w:hAnsi="Century Gothic"/>
        </w:rPr>
        <w:t>, which can become supercoiled and more compact, or relaxed and bulkier than lin</w:t>
      </w:r>
      <w:r w:rsidR="00B30979">
        <w:rPr>
          <w:rFonts w:ascii="Century Gothic" w:hAnsi="Century Gothic"/>
        </w:rPr>
        <w:t>ear fragments of the same size.</w:t>
      </w:r>
      <w:r w:rsidR="00525885">
        <w:rPr>
          <w:rFonts w:ascii="Century Gothic" w:hAnsi="Century Gothic"/>
        </w:rPr>
        <w:t xml:space="preserve">)  </w:t>
      </w:r>
      <w:r w:rsidR="00894E6F">
        <w:rPr>
          <w:rFonts w:ascii="Century Gothic" w:hAnsi="Century Gothic"/>
        </w:rPr>
        <w:t>Proteins, on the other hand</w:t>
      </w:r>
      <w:r w:rsidR="00525885">
        <w:rPr>
          <w:rFonts w:ascii="Century Gothic" w:hAnsi="Century Gothic"/>
        </w:rPr>
        <w:t xml:space="preserve"> can assume a wide variety of folded shapes, all of which affect migration through the gel matrix.  For example, a very large protein, in terms of amino acid </w:t>
      </w:r>
      <w:r w:rsidR="00B30979">
        <w:rPr>
          <w:rFonts w:ascii="Century Gothic" w:hAnsi="Century Gothic"/>
        </w:rPr>
        <w:t>number</w:t>
      </w:r>
      <w:r w:rsidR="00525885">
        <w:rPr>
          <w:rFonts w:ascii="Century Gothic" w:hAnsi="Century Gothic"/>
        </w:rPr>
        <w:t xml:space="preserve">, might fold into a fairly compact blob and migrate quite </w:t>
      </w:r>
      <w:r w:rsidR="005A3975">
        <w:rPr>
          <w:rFonts w:ascii="Century Gothic" w:hAnsi="Century Gothic"/>
        </w:rPr>
        <w:t>quickly, and a protein made of fewer amino acids may be more long and floppy, and move quite slowly through the gel.  So migration does not always reflect absolute size/molecular weight.</w:t>
      </w:r>
      <w:r w:rsidR="00B30979">
        <w:rPr>
          <w:rFonts w:ascii="Century Gothic" w:hAnsi="Century Gothic"/>
        </w:rPr>
        <w:t xml:space="preserve">  In any case, agarose is not a suitable gel for fine separation of proteins.  Polyacrylamide is typically used for protein electrophoresis.  Protein electrophoresis is commonly called SDS-PAGE (SDS polyacrylamide gel electrophoresis).</w:t>
      </w:r>
    </w:p>
    <w:p w14:paraId="40C710F8" w14:textId="77777777" w:rsidR="005A3975" w:rsidRDefault="005A3975" w:rsidP="006C21BA">
      <w:pPr>
        <w:rPr>
          <w:rFonts w:ascii="Century Gothic" w:hAnsi="Century Gothic"/>
        </w:rPr>
      </w:pPr>
    </w:p>
    <w:p w14:paraId="2FE2CF5D" w14:textId="77777777" w:rsidR="00A37198" w:rsidRDefault="005A3975" w:rsidP="006C21BA">
      <w:pPr>
        <w:rPr>
          <w:rFonts w:ascii="Century Gothic" w:hAnsi="Century Gothic"/>
        </w:rPr>
      </w:pPr>
      <w:r>
        <w:rPr>
          <w:rFonts w:ascii="Century Gothic" w:hAnsi="Century Gothic"/>
        </w:rPr>
        <w:t>Protein gel electrophoresis can be varied in a number of ways, depending on what type of analysis you need to do.  For example, if you want to determine absolute size/molecular weight of a protein a number of methods can be used to unfold or denature a protein.  One of the easiest is to heat the sample</w:t>
      </w:r>
      <w:r w:rsidR="00B30979">
        <w:rPr>
          <w:rFonts w:ascii="Century Gothic" w:hAnsi="Century Gothic"/>
        </w:rPr>
        <w:t xml:space="preserve">s to near boiling temperature and to include in the electrophoresis buffer components that keep the proteins denatured.  </w:t>
      </w:r>
      <w:r w:rsidR="00A37198">
        <w:rPr>
          <w:rFonts w:ascii="Century Gothic" w:hAnsi="Century Gothic"/>
        </w:rPr>
        <w:t xml:space="preserve">Denaturing SDS-PAGE completely unfolds proteins, making them non-functional.  So if the goal is to isolate a functional protein, this is not the method to use. </w:t>
      </w:r>
    </w:p>
    <w:p w14:paraId="2B39F163" w14:textId="77777777" w:rsidR="005A3975" w:rsidRDefault="00A37198" w:rsidP="006C21BA">
      <w:pPr>
        <w:rPr>
          <w:rFonts w:ascii="Century Gothic" w:hAnsi="Century Gothic"/>
        </w:rPr>
      </w:pPr>
      <w:r>
        <w:rPr>
          <w:rFonts w:ascii="Century Gothic" w:hAnsi="Century Gothic"/>
        </w:rPr>
        <w:lastRenderedPageBreak/>
        <w:t xml:space="preserve"> </w:t>
      </w:r>
      <w:r w:rsidR="00B30979">
        <w:rPr>
          <w:rFonts w:ascii="Century Gothic" w:hAnsi="Century Gothic"/>
        </w:rPr>
        <w:t xml:space="preserve">Polyacrylamide gels can be made </w:t>
      </w:r>
      <w:r w:rsidR="001F13F2">
        <w:rPr>
          <w:rFonts w:ascii="Century Gothic" w:hAnsi="Century Gothic"/>
        </w:rPr>
        <w:t xml:space="preserve">in different ways to accommodate separation of proteins of size ranges.  The gel we use today will actually vary in gel percentage in different parts of the gel.  This will allow resolution of proteins that </w:t>
      </w:r>
      <w:r w:rsidR="002815F5">
        <w:rPr>
          <w:rFonts w:ascii="Century Gothic" w:hAnsi="Century Gothic"/>
        </w:rPr>
        <w:t>span a large range of molecular weights.</w:t>
      </w:r>
    </w:p>
    <w:p w14:paraId="68EE2B32" w14:textId="77777777" w:rsidR="001F13F2" w:rsidRDefault="001F13F2" w:rsidP="006C21BA">
      <w:pPr>
        <w:rPr>
          <w:rFonts w:ascii="Century Gothic" w:hAnsi="Century Gothic"/>
        </w:rPr>
      </w:pPr>
    </w:p>
    <w:p w14:paraId="13FBFAE7" w14:textId="77777777" w:rsidR="00326F6E" w:rsidRDefault="005C2B63" w:rsidP="006C21BA">
      <w:pPr>
        <w:rPr>
          <w:rFonts w:ascii="Century Gothic" w:hAnsi="Century Gothic"/>
        </w:rPr>
      </w:pPr>
      <w:r>
        <w:rPr>
          <w:rFonts w:ascii="Century Gothic" w:hAnsi="Century Gothic"/>
        </w:rPr>
        <w:t xml:space="preserve">Today we will separate the proteins of </w:t>
      </w:r>
      <w:proofErr w:type="spellStart"/>
      <w:r>
        <w:rPr>
          <w:rFonts w:ascii="Century Gothic" w:hAnsi="Century Gothic"/>
        </w:rPr>
        <w:t>pGLO</w:t>
      </w:r>
      <w:proofErr w:type="spellEnd"/>
      <w:r>
        <w:rPr>
          <w:rFonts w:ascii="Century Gothic" w:hAnsi="Century Gothic"/>
        </w:rPr>
        <w:t xml:space="preserve"> transformed </w:t>
      </w:r>
      <w:r w:rsidRPr="00A37198">
        <w:rPr>
          <w:rFonts w:ascii="Century Gothic" w:hAnsi="Century Gothic"/>
          <w:i/>
        </w:rPr>
        <w:t>E. coli</w:t>
      </w:r>
      <w:r>
        <w:rPr>
          <w:rFonts w:ascii="Century Gothic" w:hAnsi="Century Gothic"/>
        </w:rPr>
        <w:t xml:space="preserve"> using SDS-PAGE. </w:t>
      </w:r>
      <w:r w:rsidR="00A00AD5">
        <w:rPr>
          <w:rFonts w:ascii="Century Gothic" w:hAnsi="Century Gothic"/>
        </w:rPr>
        <w:t xml:space="preserve"> Many aspects of the lab will help in understanding characteristics of GFP and</w:t>
      </w:r>
      <w:r w:rsidR="00DD4D04">
        <w:rPr>
          <w:rFonts w:ascii="Century Gothic" w:hAnsi="Century Gothic"/>
        </w:rPr>
        <w:t xml:space="preserve"> of</w:t>
      </w:r>
      <w:r w:rsidR="00A00AD5">
        <w:rPr>
          <w:rFonts w:ascii="Century Gothic" w:hAnsi="Century Gothic"/>
        </w:rPr>
        <w:t xml:space="preserve"> proteins in general.</w:t>
      </w:r>
    </w:p>
    <w:p w14:paraId="44D52C4F" w14:textId="77777777" w:rsidR="00A00AD5" w:rsidRDefault="00A00AD5" w:rsidP="006C21BA">
      <w:pPr>
        <w:rPr>
          <w:rFonts w:ascii="Century Gothic" w:hAnsi="Century Gothic"/>
        </w:rPr>
      </w:pPr>
    </w:p>
    <w:p w14:paraId="4111BBF9" w14:textId="77777777" w:rsidR="00A00AD5" w:rsidRDefault="00A00AD5" w:rsidP="006C21BA">
      <w:pPr>
        <w:rPr>
          <w:rFonts w:ascii="Century Gothic" w:hAnsi="Century Gothic"/>
          <w:sz w:val="32"/>
          <w:szCs w:val="32"/>
        </w:rPr>
      </w:pPr>
      <w:r w:rsidRPr="00A00AD5">
        <w:rPr>
          <w:rFonts w:ascii="Century Gothic" w:hAnsi="Century Gothic"/>
          <w:sz w:val="32"/>
          <w:szCs w:val="32"/>
        </w:rPr>
        <w:t xml:space="preserve"> Protocol:</w:t>
      </w:r>
    </w:p>
    <w:p w14:paraId="60652129" w14:textId="77777777" w:rsidR="00A00AD5" w:rsidRDefault="00A00AD5" w:rsidP="006C21BA">
      <w:pPr>
        <w:rPr>
          <w:rFonts w:ascii="Century Gothic" w:hAnsi="Century Gothic"/>
          <w:sz w:val="32"/>
          <w:szCs w:val="32"/>
        </w:rPr>
      </w:pPr>
    </w:p>
    <w:p w14:paraId="22B61CB4" w14:textId="77777777" w:rsidR="00A00AD5" w:rsidRPr="00CD7BD1" w:rsidRDefault="00A00AD5" w:rsidP="006C21BA">
      <w:pPr>
        <w:rPr>
          <w:rFonts w:ascii="Century Gothic" w:hAnsi="Century Gothic"/>
          <w:u w:val="single"/>
        </w:rPr>
      </w:pPr>
      <w:r w:rsidRPr="00CD7BD1">
        <w:rPr>
          <w:rFonts w:ascii="Century Gothic" w:hAnsi="Century Gothic"/>
          <w:u w:val="single"/>
        </w:rPr>
        <w:t>Materials</w:t>
      </w:r>
    </w:p>
    <w:p w14:paraId="3F77F411" w14:textId="77777777" w:rsidR="00A00AD5" w:rsidRPr="00CD7BD1" w:rsidRDefault="00A00AD5" w:rsidP="006C21BA">
      <w:pPr>
        <w:rPr>
          <w:rFonts w:ascii="Century Gothic" w:hAnsi="Century Gothic"/>
          <w:i/>
        </w:rPr>
      </w:pPr>
      <w:r w:rsidRPr="00CD7BD1">
        <w:rPr>
          <w:rFonts w:ascii="Century Gothic" w:hAnsi="Century Gothic"/>
        </w:rPr>
        <w:t xml:space="preserve">LB-A plate of </w:t>
      </w:r>
      <w:proofErr w:type="spellStart"/>
      <w:r w:rsidRPr="00CD7BD1">
        <w:rPr>
          <w:rFonts w:ascii="Century Gothic" w:hAnsi="Century Gothic"/>
        </w:rPr>
        <w:t>pGLO</w:t>
      </w:r>
      <w:proofErr w:type="spellEnd"/>
      <w:r w:rsidRPr="00CD7BD1">
        <w:rPr>
          <w:rFonts w:ascii="Century Gothic" w:hAnsi="Century Gothic"/>
        </w:rPr>
        <w:t xml:space="preserve">-transformed </w:t>
      </w:r>
      <w:r w:rsidRPr="00CD7BD1">
        <w:rPr>
          <w:rFonts w:ascii="Century Gothic" w:hAnsi="Century Gothic"/>
          <w:i/>
        </w:rPr>
        <w:t>E. coli</w:t>
      </w:r>
    </w:p>
    <w:p w14:paraId="77DAFF5F" w14:textId="77777777" w:rsidR="00A00AD5" w:rsidRPr="00CD7BD1" w:rsidRDefault="00A00AD5" w:rsidP="00A00AD5">
      <w:pPr>
        <w:rPr>
          <w:rFonts w:ascii="Century Gothic" w:hAnsi="Century Gothic"/>
          <w:i/>
        </w:rPr>
      </w:pPr>
      <w:r w:rsidRPr="00CD7BD1">
        <w:rPr>
          <w:rFonts w:ascii="Century Gothic" w:hAnsi="Century Gothic"/>
        </w:rPr>
        <w:t xml:space="preserve">LB-A-A plate of </w:t>
      </w:r>
      <w:proofErr w:type="spellStart"/>
      <w:r w:rsidRPr="00CD7BD1">
        <w:rPr>
          <w:rFonts w:ascii="Century Gothic" w:hAnsi="Century Gothic"/>
        </w:rPr>
        <w:t>pGLO</w:t>
      </w:r>
      <w:proofErr w:type="spellEnd"/>
      <w:r w:rsidRPr="00CD7BD1">
        <w:rPr>
          <w:rFonts w:ascii="Century Gothic" w:hAnsi="Century Gothic"/>
        </w:rPr>
        <w:t xml:space="preserve">-transformed </w:t>
      </w:r>
      <w:r w:rsidRPr="00CD7BD1">
        <w:rPr>
          <w:rFonts w:ascii="Century Gothic" w:hAnsi="Century Gothic"/>
          <w:i/>
        </w:rPr>
        <w:t>E. coli</w:t>
      </w:r>
    </w:p>
    <w:p w14:paraId="2783DF7E" w14:textId="77777777" w:rsidR="00A00AD5" w:rsidRPr="00CD7BD1" w:rsidRDefault="00A00AD5" w:rsidP="00A00AD5">
      <w:pPr>
        <w:rPr>
          <w:rFonts w:ascii="Century Gothic" w:hAnsi="Century Gothic"/>
        </w:rPr>
      </w:pPr>
      <w:r w:rsidRPr="00CD7BD1">
        <w:rPr>
          <w:rFonts w:ascii="Century Gothic" w:hAnsi="Century Gothic"/>
        </w:rPr>
        <w:t xml:space="preserve">Tube 4 from </w:t>
      </w:r>
      <w:proofErr w:type="spellStart"/>
      <w:r w:rsidRPr="00CD7BD1">
        <w:rPr>
          <w:rFonts w:ascii="Century Gothic" w:hAnsi="Century Gothic"/>
        </w:rPr>
        <w:t>pGLO</w:t>
      </w:r>
      <w:proofErr w:type="spellEnd"/>
      <w:r w:rsidRPr="00CD7BD1">
        <w:rPr>
          <w:rFonts w:ascii="Century Gothic" w:hAnsi="Century Gothic"/>
        </w:rPr>
        <w:t xml:space="preserve"> protein purification lab</w:t>
      </w:r>
    </w:p>
    <w:p w14:paraId="0921A18B" w14:textId="77777777" w:rsidR="00173F05" w:rsidRPr="00CD7BD1" w:rsidRDefault="00173F05" w:rsidP="00A00AD5">
      <w:pPr>
        <w:rPr>
          <w:rFonts w:ascii="Century Gothic" w:hAnsi="Century Gothic"/>
        </w:rPr>
      </w:pPr>
      <w:r w:rsidRPr="00CD7BD1">
        <w:rPr>
          <w:rFonts w:ascii="Century Gothic" w:hAnsi="Century Gothic"/>
        </w:rPr>
        <w:t>Sterile loops</w:t>
      </w:r>
    </w:p>
    <w:p w14:paraId="6A3F10E2" w14:textId="77777777" w:rsidR="00A00AD5" w:rsidRPr="00CD7BD1" w:rsidRDefault="00A00AD5" w:rsidP="00A00AD5">
      <w:pPr>
        <w:rPr>
          <w:rFonts w:ascii="Century Gothic" w:hAnsi="Century Gothic"/>
        </w:rPr>
      </w:pPr>
      <w:r w:rsidRPr="00CD7BD1">
        <w:rPr>
          <w:rFonts w:ascii="Century Gothic" w:hAnsi="Century Gothic"/>
        </w:rPr>
        <w:t xml:space="preserve">Tube </w:t>
      </w:r>
      <w:proofErr w:type="spellStart"/>
      <w:r w:rsidRPr="00CD7BD1">
        <w:rPr>
          <w:rFonts w:ascii="Century Gothic" w:hAnsi="Century Gothic"/>
        </w:rPr>
        <w:t>Laemmli</w:t>
      </w:r>
      <w:proofErr w:type="spellEnd"/>
      <w:r w:rsidRPr="00CD7BD1">
        <w:rPr>
          <w:rFonts w:ascii="Century Gothic" w:hAnsi="Century Gothic"/>
        </w:rPr>
        <w:t xml:space="preserve"> buffer</w:t>
      </w:r>
      <w:r w:rsidR="00173F05" w:rsidRPr="00CD7BD1">
        <w:rPr>
          <w:rFonts w:ascii="Century Gothic" w:hAnsi="Century Gothic"/>
        </w:rPr>
        <w:t xml:space="preserve"> +DTT</w:t>
      </w:r>
    </w:p>
    <w:p w14:paraId="1077A192" w14:textId="77777777" w:rsidR="00DD4D04" w:rsidRPr="00CD7BD1" w:rsidRDefault="00DD4D04" w:rsidP="00A00AD5">
      <w:pPr>
        <w:rPr>
          <w:rFonts w:ascii="Century Gothic" w:hAnsi="Century Gothic"/>
        </w:rPr>
      </w:pPr>
      <w:r w:rsidRPr="00CD7BD1">
        <w:rPr>
          <w:rFonts w:ascii="Century Gothic" w:hAnsi="Century Gothic"/>
        </w:rPr>
        <w:t>Pre-cast polyacrylamide gel</w:t>
      </w:r>
      <w:r w:rsidR="002815F5" w:rsidRPr="00CD7BD1">
        <w:rPr>
          <w:rFonts w:ascii="Century Gothic" w:hAnsi="Century Gothic"/>
        </w:rPr>
        <w:t xml:space="preserve"> (4%-20%)</w:t>
      </w:r>
    </w:p>
    <w:p w14:paraId="587E0DFE" w14:textId="77777777" w:rsidR="00DD4D04" w:rsidRPr="00CD7BD1" w:rsidRDefault="00DD4D04" w:rsidP="00A00AD5">
      <w:pPr>
        <w:rPr>
          <w:rFonts w:ascii="Century Gothic" w:hAnsi="Century Gothic"/>
        </w:rPr>
      </w:pPr>
      <w:r w:rsidRPr="00CD7BD1">
        <w:rPr>
          <w:rFonts w:ascii="Century Gothic" w:hAnsi="Century Gothic"/>
        </w:rPr>
        <w:t>Vertical gel apparatus and power supply</w:t>
      </w:r>
    </w:p>
    <w:p w14:paraId="76EBACB3" w14:textId="77777777" w:rsidR="00DD4D04" w:rsidRPr="00CD7BD1" w:rsidRDefault="00DD4D04" w:rsidP="00A00AD5">
      <w:pPr>
        <w:rPr>
          <w:rFonts w:ascii="Century Gothic" w:hAnsi="Century Gothic"/>
        </w:rPr>
      </w:pPr>
      <w:r w:rsidRPr="00CD7BD1">
        <w:rPr>
          <w:rFonts w:ascii="Century Gothic" w:hAnsi="Century Gothic"/>
        </w:rPr>
        <w:t>10X electrophoresis buffer (</w:t>
      </w:r>
      <w:proofErr w:type="spellStart"/>
      <w:r w:rsidRPr="00CD7BD1">
        <w:rPr>
          <w:rFonts w:ascii="Century Gothic" w:hAnsi="Century Gothic"/>
        </w:rPr>
        <w:t>Tris</w:t>
      </w:r>
      <w:proofErr w:type="spellEnd"/>
      <w:r w:rsidRPr="00CD7BD1">
        <w:rPr>
          <w:rFonts w:ascii="Century Gothic" w:hAnsi="Century Gothic"/>
        </w:rPr>
        <w:t>-Glycine-SDS)/TGS</w:t>
      </w:r>
    </w:p>
    <w:p w14:paraId="4A4D50A7" w14:textId="77777777" w:rsidR="00173F05" w:rsidRPr="00CD7BD1" w:rsidRDefault="00173F05" w:rsidP="00A00AD5">
      <w:pPr>
        <w:rPr>
          <w:rFonts w:ascii="Century Gothic" w:hAnsi="Century Gothic"/>
        </w:rPr>
      </w:pPr>
      <w:r w:rsidRPr="00CD7BD1">
        <w:rPr>
          <w:rFonts w:ascii="Century Gothic" w:hAnsi="Century Gothic"/>
        </w:rPr>
        <w:t>UV light</w:t>
      </w:r>
    </w:p>
    <w:p w14:paraId="131BF9CD" w14:textId="77777777" w:rsidR="00173F05" w:rsidRPr="00CD7BD1" w:rsidRDefault="00173F05" w:rsidP="00A00AD5">
      <w:pPr>
        <w:rPr>
          <w:rFonts w:ascii="Century Gothic" w:hAnsi="Century Gothic"/>
        </w:rPr>
      </w:pPr>
      <w:proofErr w:type="spellStart"/>
      <w:r w:rsidRPr="00CD7BD1">
        <w:rPr>
          <w:rFonts w:ascii="Century Gothic" w:hAnsi="Century Gothic"/>
        </w:rPr>
        <w:t>Comassie</w:t>
      </w:r>
      <w:proofErr w:type="spellEnd"/>
      <w:r w:rsidRPr="00CD7BD1">
        <w:rPr>
          <w:rFonts w:ascii="Century Gothic" w:hAnsi="Century Gothic"/>
        </w:rPr>
        <w:t xml:space="preserve"> gel stain</w:t>
      </w:r>
    </w:p>
    <w:p w14:paraId="334AECDD" w14:textId="77777777" w:rsidR="00173F05" w:rsidRPr="00CD7BD1" w:rsidRDefault="00173F05" w:rsidP="00A00AD5">
      <w:pPr>
        <w:rPr>
          <w:rFonts w:ascii="Century Gothic" w:hAnsi="Century Gothic"/>
        </w:rPr>
      </w:pPr>
      <w:r w:rsidRPr="00CD7BD1">
        <w:rPr>
          <w:rFonts w:ascii="Century Gothic" w:hAnsi="Century Gothic"/>
        </w:rPr>
        <w:t>Protein standards</w:t>
      </w:r>
    </w:p>
    <w:p w14:paraId="5C6DA763" w14:textId="77777777" w:rsidR="00061729" w:rsidRPr="00CD7BD1" w:rsidRDefault="00061729" w:rsidP="00A00AD5">
      <w:pPr>
        <w:rPr>
          <w:rFonts w:ascii="Century Gothic" w:hAnsi="Century Gothic"/>
        </w:rPr>
      </w:pPr>
      <w:proofErr w:type="gramStart"/>
      <w:r w:rsidRPr="00CD7BD1">
        <w:rPr>
          <w:rFonts w:ascii="Century Gothic" w:hAnsi="Century Gothic"/>
        </w:rPr>
        <w:t>Hot plate/beaker to heat to 95 degrees C.</w:t>
      </w:r>
      <w:proofErr w:type="gramEnd"/>
    </w:p>
    <w:p w14:paraId="75BB5747" w14:textId="77777777" w:rsidR="00DD4D04" w:rsidRPr="00CD7BD1" w:rsidRDefault="00173F05" w:rsidP="00A00AD5">
      <w:pPr>
        <w:rPr>
          <w:rFonts w:ascii="Century Gothic" w:hAnsi="Century Gothic"/>
        </w:rPr>
      </w:pPr>
      <w:r w:rsidRPr="00CD7BD1">
        <w:rPr>
          <w:rFonts w:ascii="Century Gothic" w:hAnsi="Century Gothic"/>
        </w:rPr>
        <w:t>--------------------------------------------------------------</w:t>
      </w:r>
    </w:p>
    <w:p w14:paraId="2F104896" w14:textId="77777777" w:rsidR="00061729" w:rsidRPr="00CD7BD1" w:rsidRDefault="00061729" w:rsidP="00173F05">
      <w:pPr>
        <w:pStyle w:val="ListParagraph"/>
        <w:numPr>
          <w:ilvl w:val="0"/>
          <w:numId w:val="16"/>
        </w:numPr>
        <w:rPr>
          <w:rFonts w:ascii="Century Gothic" w:hAnsi="Century Gothic"/>
        </w:rPr>
      </w:pPr>
      <w:r w:rsidRPr="00CD7BD1">
        <w:rPr>
          <w:rFonts w:ascii="Century Gothic" w:hAnsi="Century Gothic"/>
        </w:rPr>
        <w:t>Begin heating a beaker of water on the hot plate.  Bring the water to a near-boil.</w:t>
      </w:r>
    </w:p>
    <w:p w14:paraId="1EBD7DD5" w14:textId="77777777" w:rsidR="002815F5" w:rsidRPr="00CD7BD1" w:rsidRDefault="002815F5" w:rsidP="00173F05">
      <w:pPr>
        <w:pStyle w:val="ListParagraph"/>
        <w:numPr>
          <w:ilvl w:val="0"/>
          <w:numId w:val="16"/>
        </w:numPr>
        <w:rPr>
          <w:rFonts w:ascii="Century Gothic" w:hAnsi="Century Gothic"/>
        </w:rPr>
      </w:pPr>
      <w:r w:rsidRPr="00CD7BD1">
        <w:rPr>
          <w:rFonts w:ascii="Century Gothic" w:hAnsi="Century Gothic"/>
        </w:rPr>
        <w:t>Make a liter of 1X TGS from the 10X concentrate</w:t>
      </w:r>
    </w:p>
    <w:p w14:paraId="669117F6" w14:textId="77777777" w:rsidR="00173F05" w:rsidRPr="00CD7BD1" w:rsidRDefault="00173F05" w:rsidP="00173F05">
      <w:pPr>
        <w:pStyle w:val="ListParagraph"/>
        <w:numPr>
          <w:ilvl w:val="0"/>
          <w:numId w:val="16"/>
        </w:numPr>
        <w:rPr>
          <w:rFonts w:ascii="Century Gothic" w:hAnsi="Century Gothic"/>
        </w:rPr>
      </w:pPr>
      <w:r w:rsidRPr="00CD7BD1">
        <w:rPr>
          <w:rFonts w:ascii="Century Gothic" w:hAnsi="Century Gothic"/>
        </w:rPr>
        <w:t xml:space="preserve">Label 4 tubes for your </w:t>
      </w:r>
      <w:proofErr w:type="spellStart"/>
      <w:r w:rsidRPr="00CD7BD1">
        <w:rPr>
          <w:rFonts w:ascii="Century Gothic" w:hAnsi="Century Gothic"/>
        </w:rPr>
        <w:t>pGLO</w:t>
      </w:r>
      <w:proofErr w:type="spellEnd"/>
      <w:r w:rsidRPr="00CD7BD1">
        <w:rPr>
          <w:rFonts w:ascii="Century Gothic" w:hAnsi="Century Gothic"/>
        </w:rPr>
        <w:t xml:space="preserve"> transformed bacteria</w:t>
      </w:r>
    </w:p>
    <w:p w14:paraId="6751326C" w14:textId="77777777" w:rsidR="00173F05" w:rsidRPr="00CD7BD1" w:rsidRDefault="00173F05" w:rsidP="00173F05">
      <w:pPr>
        <w:pStyle w:val="ListParagraph"/>
        <w:numPr>
          <w:ilvl w:val="1"/>
          <w:numId w:val="16"/>
        </w:numPr>
        <w:rPr>
          <w:rFonts w:ascii="Century Gothic" w:hAnsi="Century Gothic"/>
        </w:rPr>
      </w:pPr>
      <w:r w:rsidRPr="00CD7BD1">
        <w:rPr>
          <w:rFonts w:ascii="Century Gothic" w:hAnsi="Century Gothic"/>
        </w:rPr>
        <w:t xml:space="preserve"> LB-A </w:t>
      </w:r>
      <w:proofErr w:type="spellStart"/>
      <w:r w:rsidRPr="00CD7BD1">
        <w:rPr>
          <w:rFonts w:ascii="Century Gothic" w:hAnsi="Century Gothic"/>
        </w:rPr>
        <w:t>transformants</w:t>
      </w:r>
      <w:proofErr w:type="spellEnd"/>
      <w:r w:rsidRPr="00CD7BD1">
        <w:rPr>
          <w:rFonts w:ascii="Century Gothic" w:hAnsi="Century Gothic"/>
        </w:rPr>
        <w:t xml:space="preserve"> </w:t>
      </w:r>
    </w:p>
    <w:p w14:paraId="31085551" w14:textId="77777777" w:rsidR="00173F05" w:rsidRPr="00CD7BD1" w:rsidRDefault="00173F05" w:rsidP="00173F05">
      <w:pPr>
        <w:pStyle w:val="ListParagraph"/>
        <w:numPr>
          <w:ilvl w:val="1"/>
          <w:numId w:val="16"/>
        </w:numPr>
        <w:rPr>
          <w:rFonts w:ascii="Century Gothic" w:hAnsi="Century Gothic"/>
        </w:rPr>
      </w:pPr>
      <w:r w:rsidRPr="00CD7BD1">
        <w:rPr>
          <w:rFonts w:ascii="Century Gothic" w:hAnsi="Century Gothic"/>
        </w:rPr>
        <w:t xml:space="preserve">LB- A </w:t>
      </w:r>
      <w:proofErr w:type="spellStart"/>
      <w:r w:rsidRPr="00CD7BD1">
        <w:rPr>
          <w:rFonts w:ascii="Century Gothic" w:hAnsi="Century Gothic"/>
        </w:rPr>
        <w:t>transformants</w:t>
      </w:r>
      <w:proofErr w:type="spellEnd"/>
      <w:r w:rsidRPr="00CD7BD1">
        <w:rPr>
          <w:rFonts w:ascii="Century Gothic" w:hAnsi="Century Gothic"/>
        </w:rPr>
        <w:t xml:space="preserve"> (heated)</w:t>
      </w:r>
    </w:p>
    <w:p w14:paraId="27BDD679" w14:textId="77777777" w:rsidR="00173F05" w:rsidRPr="00CD7BD1" w:rsidRDefault="00173F05" w:rsidP="00173F05">
      <w:pPr>
        <w:pStyle w:val="ListParagraph"/>
        <w:numPr>
          <w:ilvl w:val="1"/>
          <w:numId w:val="16"/>
        </w:numPr>
        <w:rPr>
          <w:rFonts w:ascii="Century Gothic" w:hAnsi="Century Gothic"/>
        </w:rPr>
      </w:pPr>
      <w:r w:rsidRPr="00CD7BD1">
        <w:rPr>
          <w:rFonts w:ascii="Century Gothic" w:hAnsi="Century Gothic"/>
        </w:rPr>
        <w:t xml:space="preserve">LB- A-A </w:t>
      </w:r>
      <w:proofErr w:type="spellStart"/>
      <w:r w:rsidRPr="00CD7BD1">
        <w:rPr>
          <w:rFonts w:ascii="Century Gothic" w:hAnsi="Century Gothic"/>
        </w:rPr>
        <w:t>transformants</w:t>
      </w:r>
      <w:proofErr w:type="spellEnd"/>
      <w:r w:rsidRPr="00CD7BD1">
        <w:rPr>
          <w:rFonts w:ascii="Century Gothic" w:hAnsi="Century Gothic"/>
        </w:rPr>
        <w:t xml:space="preserve"> </w:t>
      </w:r>
    </w:p>
    <w:p w14:paraId="38D9B5D3" w14:textId="77777777" w:rsidR="00173F05" w:rsidRPr="00CD7BD1" w:rsidRDefault="00173F05" w:rsidP="00173F05">
      <w:pPr>
        <w:pStyle w:val="ListParagraph"/>
        <w:numPr>
          <w:ilvl w:val="1"/>
          <w:numId w:val="16"/>
        </w:numPr>
        <w:rPr>
          <w:rFonts w:ascii="Century Gothic" w:hAnsi="Century Gothic"/>
        </w:rPr>
      </w:pPr>
      <w:r w:rsidRPr="00CD7BD1">
        <w:rPr>
          <w:rFonts w:ascii="Century Gothic" w:hAnsi="Century Gothic"/>
        </w:rPr>
        <w:t xml:space="preserve">LB- A-A </w:t>
      </w:r>
      <w:proofErr w:type="spellStart"/>
      <w:r w:rsidRPr="00CD7BD1">
        <w:rPr>
          <w:rFonts w:ascii="Century Gothic" w:hAnsi="Century Gothic"/>
        </w:rPr>
        <w:t>transformants</w:t>
      </w:r>
      <w:proofErr w:type="spellEnd"/>
      <w:r w:rsidRPr="00CD7BD1">
        <w:rPr>
          <w:rFonts w:ascii="Century Gothic" w:hAnsi="Century Gothic"/>
        </w:rPr>
        <w:t xml:space="preserve"> (heated)</w:t>
      </w:r>
    </w:p>
    <w:p w14:paraId="13213FA3" w14:textId="77777777" w:rsidR="00173F05" w:rsidRPr="00CD7BD1" w:rsidRDefault="00173F05" w:rsidP="00173F05">
      <w:pPr>
        <w:pStyle w:val="ListParagraph"/>
        <w:numPr>
          <w:ilvl w:val="0"/>
          <w:numId w:val="16"/>
        </w:numPr>
        <w:rPr>
          <w:rFonts w:ascii="Century Gothic" w:hAnsi="Century Gothic"/>
        </w:rPr>
      </w:pPr>
      <w:r w:rsidRPr="00CD7BD1">
        <w:rPr>
          <w:rFonts w:ascii="Century Gothic" w:hAnsi="Century Gothic"/>
        </w:rPr>
        <w:t>Label 1 tube for your column purified GFP</w:t>
      </w:r>
    </w:p>
    <w:p w14:paraId="7D931DD6" w14:textId="77777777" w:rsidR="00173F05" w:rsidRPr="00CD7BD1" w:rsidRDefault="00173F05" w:rsidP="00173F05">
      <w:pPr>
        <w:pStyle w:val="ListParagraph"/>
        <w:numPr>
          <w:ilvl w:val="0"/>
          <w:numId w:val="16"/>
        </w:numPr>
        <w:rPr>
          <w:rFonts w:ascii="Century Gothic" w:hAnsi="Century Gothic"/>
        </w:rPr>
      </w:pPr>
      <w:r w:rsidRPr="00CD7BD1">
        <w:rPr>
          <w:rFonts w:ascii="Century Gothic" w:hAnsi="Century Gothic"/>
        </w:rPr>
        <w:t xml:space="preserve">Pipette 300 </w:t>
      </w:r>
      <w:r w:rsidRPr="00CD7BD1">
        <w:rPr>
          <w:rFonts w:ascii="Symbol" w:hAnsi="Symbol"/>
        </w:rPr>
        <w:t></w:t>
      </w:r>
      <w:r w:rsidRPr="00CD7BD1">
        <w:rPr>
          <w:rFonts w:ascii="Century Gothic" w:hAnsi="Century Gothic"/>
        </w:rPr>
        <w:t>l *</w:t>
      </w:r>
      <w:proofErr w:type="spellStart"/>
      <w:r w:rsidRPr="00CD7BD1">
        <w:rPr>
          <w:rFonts w:ascii="Century Gothic" w:hAnsi="Century Gothic"/>
        </w:rPr>
        <w:t>Laemmli</w:t>
      </w:r>
      <w:proofErr w:type="spellEnd"/>
      <w:r w:rsidRPr="00CD7BD1">
        <w:rPr>
          <w:rFonts w:ascii="Century Gothic" w:hAnsi="Century Gothic"/>
        </w:rPr>
        <w:t xml:space="preserve"> Buffer into </w:t>
      </w:r>
      <w:r w:rsidR="007F2058" w:rsidRPr="00CD7BD1">
        <w:rPr>
          <w:rFonts w:ascii="Century Gothic" w:hAnsi="Century Gothic"/>
        </w:rPr>
        <w:t xml:space="preserve">tubes </w:t>
      </w:r>
      <w:proofErr w:type="gramStart"/>
      <w:r w:rsidR="007F2058" w:rsidRPr="00CD7BD1">
        <w:rPr>
          <w:rFonts w:ascii="Century Gothic" w:hAnsi="Century Gothic"/>
          <w:b/>
          <w:u w:val="single"/>
        </w:rPr>
        <w:t>a</w:t>
      </w:r>
      <w:r w:rsidR="007F2058" w:rsidRPr="00CD7BD1">
        <w:rPr>
          <w:rFonts w:ascii="Century Gothic" w:hAnsi="Century Gothic"/>
        </w:rPr>
        <w:t xml:space="preserve"> and</w:t>
      </w:r>
      <w:proofErr w:type="gramEnd"/>
      <w:r w:rsidR="007F2058" w:rsidRPr="00CD7BD1">
        <w:rPr>
          <w:rFonts w:ascii="Century Gothic" w:hAnsi="Century Gothic"/>
        </w:rPr>
        <w:t xml:space="preserve"> </w:t>
      </w:r>
      <w:r w:rsidR="007F2058" w:rsidRPr="00CD7BD1">
        <w:rPr>
          <w:rFonts w:ascii="Century Gothic" w:hAnsi="Century Gothic"/>
          <w:b/>
          <w:u w:val="single"/>
        </w:rPr>
        <w:t>c</w:t>
      </w:r>
      <w:r w:rsidR="00061729" w:rsidRPr="00CD7BD1">
        <w:rPr>
          <w:rFonts w:ascii="Century Gothic" w:hAnsi="Century Gothic"/>
        </w:rPr>
        <w:t>.</w:t>
      </w:r>
    </w:p>
    <w:p w14:paraId="0FECA1D7" w14:textId="77777777" w:rsidR="00173F05" w:rsidRPr="00CD7BD1" w:rsidRDefault="00173F05" w:rsidP="00173F05">
      <w:pPr>
        <w:pStyle w:val="ListParagraph"/>
        <w:numPr>
          <w:ilvl w:val="0"/>
          <w:numId w:val="16"/>
        </w:numPr>
        <w:rPr>
          <w:rFonts w:ascii="Century Gothic" w:hAnsi="Century Gothic"/>
        </w:rPr>
      </w:pPr>
      <w:r w:rsidRPr="00CD7BD1">
        <w:rPr>
          <w:rFonts w:ascii="Century Gothic" w:hAnsi="Century Gothic"/>
        </w:rPr>
        <w:t>Take one health</w:t>
      </w:r>
      <w:r w:rsidR="007F2058" w:rsidRPr="00CD7BD1">
        <w:rPr>
          <w:rFonts w:ascii="Century Gothic" w:hAnsi="Century Gothic"/>
        </w:rPr>
        <w:t xml:space="preserve">y </w:t>
      </w:r>
      <w:proofErr w:type="spellStart"/>
      <w:r w:rsidR="007F2058" w:rsidRPr="00CD7BD1">
        <w:rPr>
          <w:rFonts w:ascii="Century Gothic" w:hAnsi="Century Gothic"/>
        </w:rPr>
        <w:t>loopfull</w:t>
      </w:r>
      <w:proofErr w:type="spellEnd"/>
      <w:r w:rsidR="007F2058" w:rsidRPr="00CD7BD1">
        <w:rPr>
          <w:rFonts w:ascii="Century Gothic" w:hAnsi="Century Gothic"/>
        </w:rPr>
        <w:t xml:space="preserve"> of bacteria from the LB-A plate and dispense the bacteria into the </w:t>
      </w:r>
      <w:proofErr w:type="spellStart"/>
      <w:r w:rsidR="007F2058" w:rsidRPr="00CD7BD1">
        <w:rPr>
          <w:rFonts w:ascii="Century Gothic" w:hAnsi="Century Gothic"/>
        </w:rPr>
        <w:t>Laemmli</w:t>
      </w:r>
      <w:proofErr w:type="spellEnd"/>
      <w:r w:rsidR="007F2058" w:rsidRPr="00CD7BD1">
        <w:rPr>
          <w:rFonts w:ascii="Century Gothic" w:hAnsi="Century Gothic"/>
        </w:rPr>
        <w:t xml:space="preserve"> </w:t>
      </w:r>
      <w:proofErr w:type="gramStart"/>
      <w:r w:rsidR="007F2058" w:rsidRPr="00CD7BD1">
        <w:rPr>
          <w:rFonts w:ascii="Century Gothic" w:hAnsi="Century Gothic"/>
        </w:rPr>
        <w:t xml:space="preserve">buffer </w:t>
      </w:r>
      <w:r w:rsidR="00061729" w:rsidRPr="00CD7BD1">
        <w:rPr>
          <w:rFonts w:ascii="Century Gothic" w:hAnsi="Century Gothic"/>
        </w:rPr>
        <w:t xml:space="preserve"> in</w:t>
      </w:r>
      <w:proofErr w:type="gramEnd"/>
      <w:r w:rsidR="00061729" w:rsidRPr="00CD7BD1">
        <w:rPr>
          <w:rFonts w:ascii="Century Gothic" w:hAnsi="Century Gothic"/>
        </w:rPr>
        <w:t xml:space="preserve"> tube </w:t>
      </w:r>
      <w:r w:rsidR="00061729" w:rsidRPr="00CD7BD1">
        <w:rPr>
          <w:rFonts w:ascii="Century Gothic" w:hAnsi="Century Gothic"/>
          <w:b/>
        </w:rPr>
        <w:t>a</w:t>
      </w:r>
      <w:r w:rsidR="00061729" w:rsidRPr="00CD7BD1">
        <w:rPr>
          <w:rFonts w:ascii="Century Gothic" w:hAnsi="Century Gothic"/>
        </w:rPr>
        <w:t xml:space="preserve"> </w:t>
      </w:r>
      <w:r w:rsidR="007F2058" w:rsidRPr="00CD7BD1">
        <w:rPr>
          <w:rFonts w:ascii="Century Gothic" w:hAnsi="Century Gothic"/>
        </w:rPr>
        <w:t xml:space="preserve">by twirling the loop between your finger and thumb.  You should see the blob of bacteria on the loop and then all the bacteria should be </w:t>
      </w:r>
      <w:r w:rsidR="00061729" w:rsidRPr="00CD7BD1">
        <w:rPr>
          <w:rFonts w:ascii="Century Gothic" w:hAnsi="Century Gothic"/>
        </w:rPr>
        <w:t>shaken off the loop into the buffer.</w:t>
      </w:r>
    </w:p>
    <w:p w14:paraId="04097BC4" w14:textId="77777777" w:rsidR="00061729" w:rsidRPr="00CD7BD1" w:rsidRDefault="00061729" w:rsidP="00173F05">
      <w:pPr>
        <w:pStyle w:val="ListParagraph"/>
        <w:numPr>
          <w:ilvl w:val="0"/>
          <w:numId w:val="16"/>
        </w:numPr>
        <w:rPr>
          <w:rFonts w:ascii="Century Gothic" w:hAnsi="Century Gothic"/>
        </w:rPr>
      </w:pPr>
      <w:r w:rsidRPr="00CD7BD1">
        <w:rPr>
          <w:rFonts w:ascii="Century Gothic" w:hAnsi="Century Gothic"/>
        </w:rPr>
        <w:t xml:space="preserve">Transfer 150 </w:t>
      </w:r>
      <w:r w:rsidRPr="00CD7BD1">
        <w:rPr>
          <w:rFonts w:ascii="Symbol" w:hAnsi="Symbol"/>
        </w:rPr>
        <w:t></w:t>
      </w:r>
      <w:r w:rsidRPr="00CD7BD1">
        <w:rPr>
          <w:rFonts w:ascii="Century Gothic" w:hAnsi="Century Gothic"/>
        </w:rPr>
        <w:t xml:space="preserve">l of the bacterial mix to tube </w:t>
      </w:r>
      <w:r w:rsidRPr="00CD7BD1">
        <w:rPr>
          <w:rFonts w:ascii="Century Gothic" w:hAnsi="Century Gothic"/>
          <w:b/>
        </w:rPr>
        <w:t>b</w:t>
      </w:r>
      <w:r w:rsidRPr="00CD7BD1">
        <w:rPr>
          <w:rFonts w:ascii="Century Gothic" w:hAnsi="Century Gothic"/>
        </w:rPr>
        <w:t>.</w:t>
      </w:r>
    </w:p>
    <w:p w14:paraId="7ADDCCB1" w14:textId="77777777" w:rsidR="00061729" w:rsidRPr="00CD7BD1" w:rsidRDefault="00061729" w:rsidP="00061729">
      <w:pPr>
        <w:ind w:left="360"/>
        <w:rPr>
          <w:rFonts w:ascii="Century Gothic" w:hAnsi="Century Gothic"/>
        </w:rPr>
      </w:pPr>
    </w:p>
    <w:p w14:paraId="2A028EE0" w14:textId="77777777" w:rsidR="00061729" w:rsidRPr="00CD7BD1" w:rsidRDefault="00061729" w:rsidP="00061729">
      <w:pPr>
        <w:pStyle w:val="ListParagraph"/>
        <w:numPr>
          <w:ilvl w:val="0"/>
          <w:numId w:val="16"/>
        </w:numPr>
        <w:rPr>
          <w:rFonts w:ascii="Century Gothic" w:hAnsi="Century Gothic"/>
        </w:rPr>
      </w:pPr>
      <w:r w:rsidRPr="00CD7BD1">
        <w:rPr>
          <w:rFonts w:ascii="Century Gothic" w:hAnsi="Century Gothic"/>
        </w:rPr>
        <w:t xml:space="preserve">Repeat with bacteria from the LB-A-A plate.  Take one healthy </w:t>
      </w:r>
      <w:proofErr w:type="spellStart"/>
      <w:r w:rsidRPr="00CD7BD1">
        <w:rPr>
          <w:rFonts w:ascii="Century Gothic" w:hAnsi="Century Gothic"/>
        </w:rPr>
        <w:t>loopfull</w:t>
      </w:r>
      <w:proofErr w:type="spellEnd"/>
      <w:r w:rsidRPr="00CD7BD1">
        <w:rPr>
          <w:rFonts w:ascii="Century Gothic" w:hAnsi="Century Gothic"/>
        </w:rPr>
        <w:t xml:space="preserve"> of bacteria from the LB-A-A plate and dispense the bacteria into the </w:t>
      </w:r>
      <w:proofErr w:type="spellStart"/>
      <w:r w:rsidRPr="00CD7BD1">
        <w:rPr>
          <w:rFonts w:ascii="Century Gothic" w:hAnsi="Century Gothic"/>
        </w:rPr>
        <w:t>Laemmli</w:t>
      </w:r>
      <w:proofErr w:type="spellEnd"/>
      <w:r w:rsidRPr="00CD7BD1">
        <w:rPr>
          <w:rFonts w:ascii="Century Gothic" w:hAnsi="Century Gothic"/>
        </w:rPr>
        <w:t xml:space="preserve"> </w:t>
      </w:r>
      <w:proofErr w:type="gramStart"/>
      <w:r w:rsidRPr="00CD7BD1">
        <w:rPr>
          <w:rFonts w:ascii="Century Gothic" w:hAnsi="Century Gothic"/>
        </w:rPr>
        <w:t>buffer  in</w:t>
      </w:r>
      <w:proofErr w:type="gramEnd"/>
      <w:r w:rsidRPr="00CD7BD1">
        <w:rPr>
          <w:rFonts w:ascii="Century Gothic" w:hAnsi="Century Gothic"/>
        </w:rPr>
        <w:t xml:space="preserve"> tube </w:t>
      </w:r>
      <w:r w:rsidRPr="00CD7BD1">
        <w:rPr>
          <w:rFonts w:ascii="Century Gothic" w:hAnsi="Century Gothic"/>
          <w:b/>
        </w:rPr>
        <w:t>c</w:t>
      </w:r>
      <w:r w:rsidRPr="00CD7BD1">
        <w:rPr>
          <w:rFonts w:ascii="Century Gothic" w:hAnsi="Century Gothic"/>
        </w:rPr>
        <w:t xml:space="preserve"> by twirling the loop between your finger and thumb.  </w:t>
      </w:r>
    </w:p>
    <w:p w14:paraId="3F2FE27E" w14:textId="77777777" w:rsidR="00061729" w:rsidRPr="00CD7BD1" w:rsidRDefault="00061729" w:rsidP="00061729">
      <w:pPr>
        <w:rPr>
          <w:rFonts w:ascii="Century Gothic" w:hAnsi="Century Gothic"/>
        </w:rPr>
      </w:pPr>
    </w:p>
    <w:p w14:paraId="2B10E1AD" w14:textId="77777777" w:rsidR="00061729" w:rsidRPr="00CD7BD1" w:rsidRDefault="00061729" w:rsidP="00061729">
      <w:pPr>
        <w:pStyle w:val="ListParagraph"/>
        <w:numPr>
          <w:ilvl w:val="0"/>
          <w:numId w:val="16"/>
        </w:numPr>
        <w:rPr>
          <w:rFonts w:ascii="Century Gothic" w:hAnsi="Century Gothic"/>
        </w:rPr>
      </w:pPr>
      <w:r w:rsidRPr="00CD7BD1">
        <w:rPr>
          <w:rFonts w:ascii="Century Gothic" w:hAnsi="Century Gothic"/>
        </w:rPr>
        <w:t xml:space="preserve">Transfer 150 </w:t>
      </w:r>
      <w:r w:rsidRPr="00CD7BD1">
        <w:rPr>
          <w:rFonts w:ascii="Symbol" w:hAnsi="Symbol"/>
        </w:rPr>
        <w:t></w:t>
      </w:r>
      <w:r w:rsidRPr="00CD7BD1">
        <w:rPr>
          <w:rFonts w:ascii="Century Gothic" w:hAnsi="Century Gothic"/>
        </w:rPr>
        <w:t xml:space="preserve">l of the bacterial mix to tube </w:t>
      </w:r>
      <w:r w:rsidRPr="00CD7BD1">
        <w:rPr>
          <w:rFonts w:ascii="Century Gothic" w:hAnsi="Century Gothic"/>
          <w:b/>
        </w:rPr>
        <w:t>d</w:t>
      </w:r>
      <w:r w:rsidRPr="00CD7BD1">
        <w:rPr>
          <w:rFonts w:ascii="Century Gothic" w:hAnsi="Century Gothic"/>
        </w:rPr>
        <w:t>.</w:t>
      </w:r>
    </w:p>
    <w:p w14:paraId="41AE84E3" w14:textId="77777777" w:rsidR="002815F5" w:rsidRPr="00CD7BD1" w:rsidRDefault="002815F5" w:rsidP="002815F5">
      <w:pPr>
        <w:rPr>
          <w:rFonts w:ascii="Century Gothic" w:hAnsi="Century Gothic"/>
        </w:rPr>
      </w:pPr>
    </w:p>
    <w:p w14:paraId="5F2CC68A" w14:textId="77777777" w:rsidR="002815F5" w:rsidRPr="00CD7BD1" w:rsidRDefault="002815F5" w:rsidP="00061729">
      <w:pPr>
        <w:pStyle w:val="ListParagraph"/>
        <w:numPr>
          <w:ilvl w:val="0"/>
          <w:numId w:val="16"/>
        </w:numPr>
        <w:rPr>
          <w:rFonts w:ascii="Century Gothic" w:hAnsi="Century Gothic"/>
        </w:rPr>
      </w:pPr>
      <w:r w:rsidRPr="00CD7BD1">
        <w:rPr>
          <w:rFonts w:ascii="Century Gothic" w:hAnsi="Century Gothic"/>
        </w:rPr>
        <w:t xml:space="preserve">Transfer 100 </w:t>
      </w:r>
      <w:r w:rsidRPr="00CD7BD1">
        <w:rPr>
          <w:rFonts w:ascii="Symbol" w:hAnsi="Symbol"/>
        </w:rPr>
        <w:t></w:t>
      </w:r>
      <w:r w:rsidRPr="00CD7BD1">
        <w:rPr>
          <w:rFonts w:ascii="Century Gothic" w:hAnsi="Century Gothic"/>
        </w:rPr>
        <w:t>l of your HIC-affinity column purified GFP to the final tube.</w:t>
      </w:r>
    </w:p>
    <w:p w14:paraId="53C98050" w14:textId="77777777" w:rsidR="00061729" w:rsidRPr="00CD7BD1" w:rsidRDefault="00061729" w:rsidP="00061729">
      <w:pPr>
        <w:rPr>
          <w:rFonts w:ascii="Century Gothic" w:hAnsi="Century Gothic"/>
        </w:rPr>
      </w:pPr>
    </w:p>
    <w:p w14:paraId="744C5147" w14:textId="77777777" w:rsidR="002815F5" w:rsidRPr="00CD7BD1" w:rsidRDefault="00061729" w:rsidP="002815F5">
      <w:pPr>
        <w:pStyle w:val="ListParagraph"/>
        <w:numPr>
          <w:ilvl w:val="0"/>
          <w:numId w:val="16"/>
        </w:numPr>
        <w:rPr>
          <w:rFonts w:ascii="Century Gothic" w:hAnsi="Century Gothic"/>
        </w:rPr>
      </w:pPr>
      <w:r w:rsidRPr="00CD7BD1">
        <w:rPr>
          <w:rFonts w:ascii="Century Gothic" w:hAnsi="Century Gothic"/>
        </w:rPr>
        <w:t xml:space="preserve">Incubate tubes b and d in the near boiling water for </w:t>
      </w:r>
      <w:r w:rsidR="002815F5" w:rsidRPr="00CD7BD1">
        <w:rPr>
          <w:rFonts w:ascii="Century Gothic" w:hAnsi="Century Gothic"/>
        </w:rPr>
        <w:t xml:space="preserve">5 minutes.  Allow </w:t>
      </w:r>
      <w:proofErr w:type="gramStart"/>
      <w:r w:rsidR="002815F5" w:rsidRPr="00CD7BD1">
        <w:rPr>
          <w:rFonts w:ascii="Century Gothic" w:hAnsi="Century Gothic"/>
        </w:rPr>
        <w:t>to cool</w:t>
      </w:r>
      <w:proofErr w:type="gramEnd"/>
      <w:r w:rsidR="002815F5" w:rsidRPr="00CD7BD1">
        <w:rPr>
          <w:rFonts w:ascii="Century Gothic" w:hAnsi="Century Gothic"/>
        </w:rPr>
        <w:t>.</w:t>
      </w:r>
    </w:p>
    <w:p w14:paraId="2ED7174A" w14:textId="77777777" w:rsidR="002815F5" w:rsidRPr="00CD7BD1" w:rsidRDefault="002815F5" w:rsidP="002815F5">
      <w:pPr>
        <w:rPr>
          <w:rFonts w:ascii="Century Gothic" w:hAnsi="Century Gothic"/>
        </w:rPr>
      </w:pPr>
    </w:p>
    <w:p w14:paraId="0CA54D86" w14:textId="77777777" w:rsidR="002815F5" w:rsidRPr="00CD7BD1" w:rsidRDefault="002815F5" w:rsidP="002815F5">
      <w:pPr>
        <w:pStyle w:val="ListParagraph"/>
        <w:numPr>
          <w:ilvl w:val="0"/>
          <w:numId w:val="16"/>
        </w:numPr>
        <w:rPr>
          <w:rFonts w:ascii="Century Gothic" w:hAnsi="Century Gothic"/>
        </w:rPr>
      </w:pPr>
      <w:r w:rsidRPr="00CD7BD1">
        <w:rPr>
          <w:rFonts w:ascii="Century Gothic" w:hAnsi="Century Gothic"/>
        </w:rPr>
        <w:t>Assemble the pre-cast acrylamide gels in one apparatus.</w:t>
      </w:r>
    </w:p>
    <w:p w14:paraId="3C9BC6C7" w14:textId="77777777" w:rsidR="00061729" w:rsidRPr="00CD7BD1" w:rsidRDefault="002815F5" w:rsidP="00173F05">
      <w:pPr>
        <w:pStyle w:val="ListParagraph"/>
        <w:numPr>
          <w:ilvl w:val="0"/>
          <w:numId w:val="16"/>
        </w:numPr>
        <w:rPr>
          <w:rFonts w:ascii="Century Gothic" w:hAnsi="Century Gothic"/>
        </w:rPr>
      </w:pPr>
      <w:r w:rsidRPr="00CD7BD1">
        <w:rPr>
          <w:rFonts w:ascii="Century Gothic" w:hAnsi="Century Gothic"/>
        </w:rPr>
        <w:t>Fill the inner chamber with 1X TGS</w:t>
      </w:r>
    </w:p>
    <w:p w14:paraId="3F258381" w14:textId="77777777" w:rsidR="002815F5" w:rsidRPr="00CD7BD1" w:rsidRDefault="002815F5" w:rsidP="00173F05">
      <w:pPr>
        <w:pStyle w:val="ListParagraph"/>
        <w:numPr>
          <w:ilvl w:val="0"/>
          <w:numId w:val="16"/>
        </w:numPr>
        <w:rPr>
          <w:rFonts w:ascii="Century Gothic" w:hAnsi="Century Gothic"/>
        </w:rPr>
      </w:pPr>
      <w:r w:rsidRPr="00CD7BD1">
        <w:rPr>
          <w:rFonts w:ascii="Century Gothic" w:hAnsi="Century Gothic"/>
        </w:rPr>
        <w:t>Fill the outer chamber ~2/3 full</w:t>
      </w:r>
    </w:p>
    <w:p w14:paraId="1D32C315" w14:textId="77777777" w:rsidR="002815F5" w:rsidRPr="00CD7BD1" w:rsidRDefault="003855A2" w:rsidP="00173F05">
      <w:pPr>
        <w:pStyle w:val="ListParagraph"/>
        <w:numPr>
          <w:ilvl w:val="0"/>
          <w:numId w:val="16"/>
        </w:numPr>
        <w:rPr>
          <w:rFonts w:ascii="Century Gothic" w:hAnsi="Century Gothic"/>
        </w:rPr>
      </w:pPr>
      <w:r w:rsidRPr="00CD7BD1">
        <w:rPr>
          <w:rFonts w:ascii="Century Gothic" w:hAnsi="Century Gothic"/>
        </w:rPr>
        <w:t xml:space="preserve">Using about </w:t>
      </w:r>
      <w:proofErr w:type="gramStart"/>
      <w:r w:rsidRPr="00CD7BD1">
        <w:rPr>
          <w:rFonts w:ascii="Century Gothic" w:hAnsi="Century Gothic"/>
        </w:rPr>
        <w:t xml:space="preserve">50 </w:t>
      </w:r>
      <w:r w:rsidRPr="00CD7BD1">
        <w:rPr>
          <w:rFonts w:ascii="Symbol" w:hAnsi="Symbol"/>
        </w:rPr>
        <w:t></w:t>
      </w:r>
      <w:r w:rsidRPr="00CD7BD1">
        <w:rPr>
          <w:rFonts w:ascii="Century Gothic" w:hAnsi="Century Gothic"/>
        </w:rPr>
        <w:t>l</w:t>
      </w:r>
      <w:proofErr w:type="gramEnd"/>
      <w:r w:rsidRPr="00CD7BD1">
        <w:rPr>
          <w:rFonts w:ascii="Century Gothic" w:hAnsi="Century Gothic"/>
        </w:rPr>
        <w:t xml:space="preserve"> </w:t>
      </w:r>
      <w:proofErr w:type="spellStart"/>
      <w:r w:rsidR="002815F5" w:rsidRPr="00CD7BD1">
        <w:rPr>
          <w:rFonts w:ascii="Century Gothic" w:hAnsi="Century Gothic"/>
        </w:rPr>
        <w:t>oad</w:t>
      </w:r>
      <w:proofErr w:type="spellEnd"/>
      <w:r w:rsidR="002815F5" w:rsidRPr="00CD7BD1">
        <w:rPr>
          <w:rFonts w:ascii="Century Gothic" w:hAnsi="Century Gothic"/>
        </w:rPr>
        <w:t xml:space="preserve"> the gel according to a pre-outlined scheme. Include lanes for protein       standards.</w:t>
      </w:r>
    </w:p>
    <w:p w14:paraId="3F72C097" w14:textId="77777777" w:rsidR="002815F5" w:rsidRPr="00CD7BD1" w:rsidRDefault="002815F5" w:rsidP="00173F05">
      <w:pPr>
        <w:pStyle w:val="ListParagraph"/>
        <w:numPr>
          <w:ilvl w:val="0"/>
          <w:numId w:val="16"/>
        </w:numPr>
        <w:rPr>
          <w:rFonts w:ascii="Century Gothic" w:hAnsi="Century Gothic"/>
        </w:rPr>
      </w:pPr>
      <w:r w:rsidRPr="00CD7BD1">
        <w:rPr>
          <w:rFonts w:ascii="Century Gothic" w:hAnsi="Century Gothic"/>
        </w:rPr>
        <w:t>Run for 30 minutes at 200v.</w:t>
      </w:r>
    </w:p>
    <w:p w14:paraId="30533108" w14:textId="77777777" w:rsidR="002815F5" w:rsidRPr="00CD7BD1" w:rsidRDefault="002815F5" w:rsidP="00173F05">
      <w:pPr>
        <w:pStyle w:val="ListParagraph"/>
        <w:numPr>
          <w:ilvl w:val="0"/>
          <w:numId w:val="16"/>
        </w:numPr>
        <w:rPr>
          <w:rFonts w:ascii="Century Gothic" w:hAnsi="Century Gothic"/>
        </w:rPr>
      </w:pPr>
      <w:r w:rsidRPr="00CD7BD1">
        <w:rPr>
          <w:rFonts w:ascii="Century Gothic" w:hAnsi="Century Gothic"/>
        </w:rPr>
        <w:t>While the gel runs, make some hypotheses about what you may see on the gel after it has run.</w:t>
      </w:r>
      <w:r w:rsidR="003855A2" w:rsidRPr="00CD7BD1">
        <w:rPr>
          <w:rFonts w:ascii="Century Gothic" w:hAnsi="Century Gothic"/>
        </w:rPr>
        <w:t xml:space="preserve">  Check the gel often.</w:t>
      </w:r>
    </w:p>
    <w:p w14:paraId="028CC106" w14:textId="77777777" w:rsidR="003855A2" w:rsidRPr="00CD7BD1" w:rsidRDefault="003855A2" w:rsidP="003855A2">
      <w:pPr>
        <w:pStyle w:val="ListParagraph"/>
        <w:ind w:left="800"/>
        <w:rPr>
          <w:rFonts w:ascii="Century Gothic" w:hAnsi="Century Gothic"/>
        </w:rPr>
      </w:pPr>
      <w:proofErr w:type="gramStart"/>
      <w:r w:rsidRPr="00CD7BD1">
        <w:rPr>
          <w:rFonts w:ascii="Century Gothic" w:hAnsi="Century Gothic"/>
        </w:rPr>
        <w:t>After electrophoresis.</w:t>
      </w:r>
      <w:proofErr w:type="gramEnd"/>
    </w:p>
    <w:p w14:paraId="6CD5B0BC" w14:textId="77777777" w:rsidR="003855A2" w:rsidRPr="00CD7BD1" w:rsidRDefault="003855A2" w:rsidP="003855A2">
      <w:pPr>
        <w:pStyle w:val="ListParagraph"/>
        <w:numPr>
          <w:ilvl w:val="0"/>
          <w:numId w:val="17"/>
        </w:numPr>
        <w:rPr>
          <w:rFonts w:ascii="Century Gothic" w:hAnsi="Century Gothic"/>
        </w:rPr>
      </w:pPr>
      <w:r w:rsidRPr="00CD7BD1">
        <w:rPr>
          <w:rFonts w:ascii="Century Gothic" w:hAnsi="Century Gothic"/>
        </w:rPr>
        <w:t>Keeping the gel in its frame, look at the gel.  Note the separation of the protein standards---why do we use these standards?  Measure the migration of as many standards as possible.</w:t>
      </w:r>
    </w:p>
    <w:p w14:paraId="5CEA06EC" w14:textId="77777777" w:rsidR="003855A2" w:rsidRPr="00CD7BD1" w:rsidRDefault="003855A2" w:rsidP="003855A2">
      <w:pPr>
        <w:pStyle w:val="ListParagraph"/>
        <w:ind w:left="1160"/>
        <w:rPr>
          <w:rFonts w:ascii="Century Gothic" w:hAnsi="Century Gothic"/>
        </w:rPr>
      </w:pPr>
    </w:p>
    <w:p w14:paraId="1918686C" w14:textId="77777777" w:rsidR="003855A2" w:rsidRPr="00CD7BD1" w:rsidRDefault="003855A2" w:rsidP="003855A2">
      <w:pPr>
        <w:pStyle w:val="ListParagraph"/>
        <w:numPr>
          <w:ilvl w:val="0"/>
          <w:numId w:val="17"/>
        </w:numPr>
        <w:rPr>
          <w:rFonts w:ascii="Century Gothic" w:hAnsi="Century Gothic"/>
        </w:rPr>
      </w:pPr>
      <w:r w:rsidRPr="00CD7BD1">
        <w:rPr>
          <w:rFonts w:ascii="Century Gothic" w:hAnsi="Century Gothic"/>
        </w:rPr>
        <w:t>Look for GFP among the proteins you added to the gel.  Measure the migration of GFP from the bottom of the loading well.</w:t>
      </w:r>
    </w:p>
    <w:p w14:paraId="586AC529" w14:textId="77777777" w:rsidR="003855A2" w:rsidRPr="00CD7BD1" w:rsidRDefault="003855A2" w:rsidP="003855A2">
      <w:pPr>
        <w:rPr>
          <w:rFonts w:ascii="Century Gothic" w:hAnsi="Century Gothic"/>
        </w:rPr>
      </w:pPr>
    </w:p>
    <w:p w14:paraId="131A8C24" w14:textId="77777777" w:rsidR="003855A2" w:rsidRPr="00CD7BD1" w:rsidRDefault="003855A2" w:rsidP="003855A2">
      <w:pPr>
        <w:pStyle w:val="ListParagraph"/>
        <w:numPr>
          <w:ilvl w:val="0"/>
          <w:numId w:val="17"/>
        </w:numPr>
        <w:rPr>
          <w:rFonts w:ascii="Century Gothic" w:hAnsi="Century Gothic"/>
        </w:rPr>
      </w:pPr>
      <w:r w:rsidRPr="00CD7BD1">
        <w:rPr>
          <w:rFonts w:ascii="Century Gothic" w:hAnsi="Century Gothic"/>
        </w:rPr>
        <w:t>Approximately how big is GFP?</w:t>
      </w:r>
    </w:p>
    <w:p w14:paraId="7C7EF72C" w14:textId="77777777" w:rsidR="003855A2" w:rsidRPr="00CD7BD1" w:rsidRDefault="003855A2" w:rsidP="003855A2">
      <w:pPr>
        <w:rPr>
          <w:rFonts w:ascii="Century Gothic" w:hAnsi="Century Gothic"/>
        </w:rPr>
      </w:pPr>
    </w:p>
    <w:p w14:paraId="2DDD58BC" w14:textId="77777777" w:rsidR="003855A2" w:rsidRPr="00CD7BD1" w:rsidRDefault="003855A2" w:rsidP="003855A2">
      <w:pPr>
        <w:pStyle w:val="ListParagraph"/>
        <w:numPr>
          <w:ilvl w:val="0"/>
          <w:numId w:val="17"/>
        </w:numPr>
        <w:rPr>
          <w:rFonts w:ascii="Century Gothic" w:hAnsi="Century Gothic"/>
        </w:rPr>
      </w:pPr>
      <w:r w:rsidRPr="00CD7BD1">
        <w:rPr>
          <w:rFonts w:ascii="Century Gothic" w:hAnsi="Century Gothic"/>
        </w:rPr>
        <w:t>Carefully disassemble the gel and place into a plastic tray filled with distilled water.  Slosh the gel for 5 minutes.</w:t>
      </w:r>
    </w:p>
    <w:p w14:paraId="1FA1E09E" w14:textId="77777777" w:rsidR="003855A2" w:rsidRPr="00CD7BD1" w:rsidRDefault="003855A2" w:rsidP="003855A2">
      <w:pPr>
        <w:rPr>
          <w:rFonts w:ascii="Century Gothic" w:hAnsi="Century Gothic"/>
        </w:rPr>
      </w:pPr>
    </w:p>
    <w:p w14:paraId="2032C958" w14:textId="77777777" w:rsidR="003855A2" w:rsidRPr="00CD7BD1" w:rsidRDefault="00CD7BD1" w:rsidP="003855A2">
      <w:pPr>
        <w:pStyle w:val="ListParagraph"/>
        <w:numPr>
          <w:ilvl w:val="0"/>
          <w:numId w:val="17"/>
        </w:numPr>
        <w:rPr>
          <w:rFonts w:ascii="Century Gothic" w:hAnsi="Century Gothic"/>
        </w:rPr>
      </w:pPr>
      <w:r w:rsidRPr="00CD7BD1">
        <w:rPr>
          <w:rFonts w:ascii="Century Gothic" w:hAnsi="Century Gothic"/>
        </w:rPr>
        <w:t>Stabilize the gel with a gloved finger and pour off water. Repeat the water rinse 2 more times.</w:t>
      </w:r>
    </w:p>
    <w:p w14:paraId="5762F46F" w14:textId="77777777" w:rsidR="00CD7BD1" w:rsidRPr="00CD7BD1" w:rsidRDefault="00CD7BD1" w:rsidP="00CD7BD1">
      <w:pPr>
        <w:rPr>
          <w:rFonts w:ascii="Century Gothic" w:hAnsi="Century Gothic"/>
        </w:rPr>
      </w:pPr>
    </w:p>
    <w:p w14:paraId="0A481A66" w14:textId="77777777" w:rsidR="00CD7BD1" w:rsidRDefault="00CD7BD1" w:rsidP="003855A2">
      <w:pPr>
        <w:pStyle w:val="ListParagraph"/>
        <w:numPr>
          <w:ilvl w:val="0"/>
          <w:numId w:val="17"/>
        </w:numPr>
        <w:rPr>
          <w:rFonts w:ascii="Century Gothic" w:hAnsi="Century Gothic"/>
        </w:rPr>
      </w:pPr>
      <w:r w:rsidRPr="00CD7BD1">
        <w:rPr>
          <w:rFonts w:ascii="Century Gothic" w:hAnsi="Century Gothic"/>
        </w:rPr>
        <w:t xml:space="preserve">Pour off all the water.  Cover the gel with the </w:t>
      </w:r>
      <w:proofErr w:type="spellStart"/>
      <w:r w:rsidRPr="00CD7BD1">
        <w:rPr>
          <w:rFonts w:ascii="Century Gothic" w:hAnsi="Century Gothic"/>
        </w:rPr>
        <w:t>Coommasie</w:t>
      </w:r>
      <w:proofErr w:type="spellEnd"/>
      <w:r w:rsidRPr="00CD7BD1">
        <w:rPr>
          <w:rFonts w:ascii="Century Gothic" w:hAnsi="Century Gothic"/>
        </w:rPr>
        <w:t xml:space="preserve"> Blue protein stain.  I will </w:t>
      </w:r>
      <w:r>
        <w:rPr>
          <w:rFonts w:ascii="Century Gothic" w:hAnsi="Century Gothic"/>
        </w:rPr>
        <w:t>rock the gel with stain on it overnight and we will examine the gels tomorrow.</w:t>
      </w:r>
    </w:p>
    <w:p w14:paraId="0B2966E4" w14:textId="77777777" w:rsidR="00CD7BD1" w:rsidRPr="00CD7BD1" w:rsidRDefault="00CD7BD1" w:rsidP="00CD7BD1">
      <w:pPr>
        <w:rPr>
          <w:rFonts w:ascii="Century Gothic" w:hAnsi="Century Gothic"/>
        </w:rPr>
      </w:pPr>
    </w:p>
    <w:p w14:paraId="4E5CF645" w14:textId="77777777" w:rsidR="00CD7BD1" w:rsidRPr="00CD7BD1" w:rsidRDefault="00CD7BD1" w:rsidP="003855A2">
      <w:pPr>
        <w:pStyle w:val="ListParagraph"/>
        <w:numPr>
          <w:ilvl w:val="0"/>
          <w:numId w:val="17"/>
        </w:numPr>
        <w:rPr>
          <w:rFonts w:ascii="Century Gothic" w:hAnsi="Century Gothic"/>
        </w:rPr>
      </w:pPr>
      <w:r>
        <w:rPr>
          <w:rFonts w:ascii="Century Gothic" w:hAnsi="Century Gothic"/>
        </w:rPr>
        <w:t>Form some hypotheses about what you will see.</w:t>
      </w:r>
    </w:p>
    <w:p w14:paraId="5F608CCE" w14:textId="77777777" w:rsidR="003855A2" w:rsidRPr="00CD7BD1" w:rsidRDefault="003855A2" w:rsidP="003855A2">
      <w:pPr>
        <w:rPr>
          <w:rFonts w:ascii="Century Gothic" w:hAnsi="Century Gothic"/>
        </w:rPr>
      </w:pPr>
    </w:p>
    <w:p w14:paraId="1606AF94" w14:textId="77777777" w:rsidR="003855A2" w:rsidRPr="00CD7BD1" w:rsidRDefault="003855A2" w:rsidP="003855A2">
      <w:pPr>
        <w:pStyle w:val="ListParagraph"/>
        <w:ind w:left="1160"/>
        <w:rPr>
          <w:rFonts w:ascii="Century Gothic" w:hAnsi="Century Gothic"/>
        </w:rPr>
      </w:pPr>
    </w:p>
    <w:p w14:paraId="198A7418" w14:textId="77777777" w:rsidR="00A00AD5" w:rsidRPr="00CD7BD1" w:rsidRDefault="00A00AD5" w:rsidP="00A00AD5">
      <w:pPr>
        <w:rPr>
          <w:rFonts w:ascii="Century Gothic" w:hAnsi="Century Gothic"/>
        </w:rPr>
      </w:pPr>
    </w:p>
    <w:p w14:paraId="6F948074" w14:textId="77777777" w:rsidR="00A00AD5" w:rsidRPr="00CD7BD1" w:rsidRDefault="00A00AD5" w:rsidP="006C21BA">
      <w:pPr>
        <w:rPr>
          <w:rFonts w:ascii="Century Gothic" w:hAnsi="Century Gothic"/>
        </w:rPr>
      </w:pPr>
    </w:p>
    <w:p w14:paraId="2F10C3C6" w14:textId="77777777" w:rsidR="00A00AD5" w:rsidRPr="00A00AD5" w:rsidRDefault="00A00AD5" w:rsidP="006C21BA">
      <w:pPr>
        <w:rPr>
          <w:rFonts w:ascii="Century Gothic" w:hAnsi="Century Gothic"/>
          <w:sz w:val="28"/>
          <w:szCs w:val="28"/>
        </w:rPr>
      </w:pPr>
    </w:p>
    <w:p w14:paraId="3133507B" w14:textId="77777777" w:rsidR="00A00AD5" w:rsidRDefault="00A00AD5" w:rsidP="006C21BA">
      <w:pPr>
        <w:rPr>
          <w:rFonts w:ascii="Century Gothic" w:hAnsi="Century Gothic"/>
        </w:rPr>
      </w:pPr>
    </w:p>
    <w:p w14:paraId="18A35873" w14:textId="77777777" w:rsidR="00A00AD5" w:rsidRDefault="00A00AD5" w:rsidP="006C21BA">
      <w:pPr>
        <w:rPr>
          <w:rFonts w:ascii="Century Gothic" w:hAnsi="Century Gothic"/>
        </w:rPr>
      </w:pPr>
      <w:bookmarkStart w:id="0" w:name="_GoBack"/>
      <w:bookmarkEnd w:id="0"/>
    </w:p>
    <w:sectPr w:rsidR="00A00AD5" w:rsidSect="00362B2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2529" w14:textId="77777777" w:rsidR="003855A2" w:rsidRDefault="003855A2" w:rsidP="00B30979">
      <w:r>
        <w:separator/>
      </w:r>
    </w:p>
  </w:endnote>
  <w:endnote w:type="continuationSeparator" w:id="0">
    <w:p w14:paraId="740919E8" w14:textId="77777777" w:rsidR="003855A2" w:rsidRDefault="003855A2" w:rsidP="00B3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FE7B" w14:textId="77777777" w:rsidR="003855A2" w:rsidRDefault="003855A2" w:rsidP="00B30979">
      <w:r>
        <w:separator/>
      </w:r>
    </w:p>
  </w:footnote>
  <w:footnote w:type="continuationSeparator" w:id="0">
    <w:p w14:paraId="29AC5604" w14:textId="77777777" w:rsidR="003855A2" w:rsidRDefault="003855A2" w:rsidP="00B309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0C7E8D"/>
    <w:multiLevelType w:val="hybridMultilevel"/>
    <w:tmpl w:val="861E8E4C"/>
    <w:lvl w:ilvl="0" w:tplc="8B189F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2F0D3D"/>
    <w:multiLevelType w:val="hybridMultilevel"/>
    <w:tmpl w:val="58460B0C"/>
    <w:lvl w:ilvl="0" w:tplc="327C36D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nsid w:val="356366DD"/>
    <w:multiLevelType w:val="hybridMultilevel"/>
    <w:tmpl w:val="D040B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F752D4"/>
    <w:multiLevelType w:val="hybridMultilevel"/>
    <w:tmpl w:val="1D74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A4339"/>
    <w:multiLevelType w:val="hybridMultilevel"/>
    <w:tmpl w:val="45961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1013F"/>
    <w:multiLevelType w:val="hybridMultilevel"/>
    <w:tmpl w:val="5B88C5D8"/>
    <w:lvl w:ilvl="0" w:tplc="271CADD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C9733A"/>
    <w:multiLevelType w:val="hybridMultilevel"/>
    <w:tmpl w:val="ECF8AB34"/>
    <w:lvl w:ilvl="0" w:tplc="89A02D5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0640F5A">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AD7AFF"/>
    <w:multiLevelType w:val="hybridMultilevel"/>
    <w:tmpl w:val="CE121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C93742"/>
    <w:multiLevelType w:val="hybridMultilevel"/>
    <w:tmpl w:val="47AE3516"/>
    <w:lvl w:ilvl="0" w:tplc="4EF0B556">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C3F99"/>
    <w:multiLevelType w:val="hybridMultilevel"/>
    <w:tmpl w:val="58CCE8E8"/>
    <w:lvl w:ilvl="0" w:tplc="24762DE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15A39"/>
    <w:multiLevelType w:val="hybridMultilevel"/>
    <w:tmpl w:val="E32CAF5C"/>
    <w:lvl w:ilvl="0" w:tplc="D21065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6715649"/>
    <w:multiLevelType w:val="hybridMultilevel"/>
    <w:tmpl w:val="FE9E8BE8"/>
    <w:lvl w:ilvl="0" w:tplc="D1B6D1D6">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093165F"/>
    <w:multiLevelType w:val="hybridMultilevel"/>
    <w:tmpl w:val="CFC695C2"/>
    <w:lvl w:ilvl="0" w:tplc="0164C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3B7D08"/>
    <w:multiLevelType w:val="hybridMultilevel"/>
    <w:tmpl w:val="C2B0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0234A"/>
    <w:multiLevelType w:val="hybridMultilevel"/>
    <w:tmpl w:val="FB8A9A96"/>
    <w:lvl w:ilvl="0" w:tplc="F37C9C2C">
      <w:start w:val="1"/>
      <w:numFmt w:val="lowerLetter"/>
      <w:lvlText w:val="%1."/>
      <w:lvlJc w:val="left"/>
      <w:pPr>
        <w:tabs>
          <w:tab w:val="num" w:pos="1080"/>
        </w:tabs>
        <w:ind w:left="1080" w:hanging="360"/>
      </w:pPr>
      <w:rPr>
        <w:rFonts w:hint="default"/>
        <w:b w:val="0"/>
      </w:rPr>
    </w:lvl>
    <w:lvl w:ilvl="1" w:tplc="303611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9"/>
  </w:num>
  <w:num w:numId="3">
    <w:abstractNumId w:val="2"/>
  </w:num>
  <w:num w:numId="4">
    <w:abstractNumId w:val="7"/>
  </w:num>
  <w:num w:numId="5">
    <w:abstractNumId w:val="11"/>
  </w:num>
  <w:num w:numId="6">
    <w:abstractNumId w:val="16"/>
  </w:num>
  <w:num w:numId="7">
    <w:abstractNumId w:val="8"/>
  </w:num>
  <w:num w:numId="8">
    <w:abstractNumId w:val="12"/>
  </w:num>
  <w:num w:numId="9">
    <w:abstractNumId w:val="0"/>
  </w:num>
  <w:num w:numId="10">
    <w:abstractNumId w:val="1"/>
  </w:num>
  <w:num w:numId="11">
    <w:abstractNumId w:val="5"/>
  </w:num>
  <w:num w:numId="12">
    <w:abstractNumId w:val="4"/>
  </w:num>
  <w:num w:numId="13">
    <w:abstractNumId w:val="6"/>
  </w:num>
  <w:num w:numId="14">
    <w:abstractNumId w:val="13"/>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11"/>
    <w:rsid w:val="0001267C"/>
    <w:rsid w:val="00024A68"/>
    <w:rsid w:val="00061729"/>
    <w:rsid w:val="000B10BA"/>
    <w:rsid w:val="000C617F"/>
    <w:rsid w:val="00173F05"/>
    <w:rsid w:val="001C770C"/>
    <w:rsid w:val="001D31A7"/>
    <w:rsid w:val="001F13F2"/>
    <w:rsid w:val="00201757"/>
    <w:rsid w:val="00256322"/>
    <w:rsid w:val="002613ED"/>
    <w:rsid w:val="002815F5"/>
    <w:rsid w:val="00326F6E"/>
    <w:rsid w:val="00357B6E"/>
    <w:rsid w:val="00362AE1"/>
    <w:rsid w:val="00362B2A"/>
    <w:rsid w:val="003855A2"/>
    <w:rsid w:val="00450BB0"/>
    <w:rsid w:val="004F3E50"/>
    <w:rsid w:val="005143D4"/>
    <w:rsid w:val="00520C4A"/>
    <w:rsid w:val="00525885"/>
    <w:rsid w:val="0056724F"/>
    <w:rsid w:val="005A3975"/>
    <w:rsid w:val="005A7C53"/>
    <w:rsid w:val="005C2B63"/>
    <w:rsid w:val="005C7B1E"/>
    <w:rsid w:val="006C046E"/>
    <w:rsid w:val="006C21BA"/>
    <w:rsid w:val="006E49C3"/>
    <w:rsid w:val="00792E52"/>
    <w:rsid w:val="007A0250"/>
    <w:rsid w:val="007E3B61"/>
    <w:rsid w:val="007F2058"/>
    <w:rsid w:val="00830705"/>
    <w:rsid w:val="00894E6F"/>
    <w:rsid w:val="00897584"/>
    <w:rsid w:val="008A037B"/>
    <w:rsid w:val="00A00AD5"/>
    <w:rsid w:val="00A37198"/>
    <w:rsid w:val="00AA7F69"/>
    <w:rsid w:val="00B30979"/>
    <w:rsid w:val="00B33EB9"/>
    <w:rsid w:val="00B760CC"/>
    <w:rsid w:val="00C032C2"/>
    <w:rsid w:val="00C27839"/>
    <w:rsid w:val="00CD62F1"/>
    <w:rsid w:val="00CD7BD1"/>
    <w:rsid w:val="00CF3648"/>
    <w:rsid w:val="00D01188"/>
    <w:rsid w:val="00D871C7"/>
    <w:rsid w:val="00DD1B11"/>
    <w:rsid w:val="00DD4D04"/>
    <w:rsid w:val="00DF2117"/>
    <w:rsid w:val="00DF7FA6"/>
    <w:rsid w:val="00E46948"/>
    <w:rsid w:val="00E91E9B"/>
    <w:rsid w:val="00EC43A4"/>
    <w:rsid w:val="00F709FD"/>
    <w:rsid w:val="00F8725E"/>
    <w:rsid w:val="00FB37E6"/>
    <w:rsid w:val="00FE260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977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1B11"/>
    <w:rPr>
      <w:rFonts w:ascii="Tahoma" w:hAnsi="Tahoma" w:cs="Tahoma"/>
      <w:sz w:val="16"/>
      <w:szCs w:val="16"/>
    </w:rPr>
  </w:style>
  <w:style w:type="paragraph" w:styleId="ListParagraph">
    <w:name w:val="List Paragraph"/>
    <w:basedOn w:val="Normal"/>
    <w:uiPriority w:val="34"/>
    <w:qFormat/>
    <w:rsid w:val="001D31A7"/>
    <w:pPr>
      <w:ind w:left="720"/>
      <w:contextualSpacing/>
    </w:pPr>
  </w:style>
  <w:style w:type="paragraph" w:styleId="Header">
    <w:name w:val="header"/>
    <w:basedOn w:val="Normal"/>
    <w:link w:val="HeaderChar"/>
    <w:rsid w:val="00B30979"/>
    <w:pPr>
      <w:tabs>
        <w:tab w:val="center" w:pos="4320"/>
        <w:tab w:val="right" w:pos="8640"/>
      </w:tabs>
    </w:pPr>
  </w:style>
  <w:style w:type="character" w:customStyle="1" w:styleId="HeaderChar">
    <w:name w:val="Header Char"/>
    <w:basedOn w:val="DefaultParagraphFont"/>
    <w:link w:val="Header"/>
    <w:rsid w:val="00B30979"/>
    <w:rPr>
      <w:rFonts w:ascii="Helvetica" w:hAnsi="Helvetica" w:cs="Arial"/>
      <w:sz w:val="24"/>
      <w:szCs w:val="24"/>
    </w:rPr>
  </w:style>
  <w:style w:type="paragraph" w:styleId="Footer">
    <w:name w:val="footer"/>
    <w:basedOn w:val="Normal"/>
    <w:link w:val="FooterChar"/>
    <w:rsid w:val="00B30979"/>
    <w:pPr>
      <w:tabs>
        <w:tab w:val="center" w:pos="4320"/>
        <w:tab w:val="right" w:pos="8640"/>
      </w:tabs>
    </w:pPr>
  </w:style>
  <w:style w:type="character" w:customStyle="1" w:styleId="FooterChar">
    <w:name w:val="Footer Char"/>
    <w:basedOn w:val="DefaultParagraphFont"/>
    <w:link w:val="Footer"/>
    <w:rsid w:val="00B30979"/>
    <w:rPr>
      <w:rFonts w:ascii="Helvetica" w:hAnsi="Helvetica"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1B11"/>
    <w:rPr>
      <w:rFonts w:ascii="Tahoma" w:hAnsi="Tahoma" w:cs="Tahoma"/>
      <w:sz w:val="16"/>
      <w:szCs w:val="16"/>
    </w:rPr>
  </w:style>
  <w:style w:type="paragraph" w:styleId="ListParagraph">
    <w:name w:val="List Paragraph"/>
    <w:basedOn w:val="Normal"/>
    <w:uiPriority w:val="34"/>
    <w:qFormat/>
    <w:rsid w:val="001D31A7"/>
    <w:pPr>
      <w:ind w:left="720"/>
      <w:contextualSpacing/>
    </w:pPr>
  </w:style>
  <w:style w:type="paragraph" w:styleId="Header">
    <w:name w:val="header"/>
    <w:basedOn w:val="Normal"/>
    <w:link w:val="HeaderChar"/>
    <w:rsid w:val="00B30979"/>
    <w:pPr>
      <w:tabs>
        <w:tab w:val="center" w:pos="4320"/>
        <w:tab w:val="right" w:pos="8640"/>
      </w:tabs>
    </w:pPr>
  </w:style>
  <w:style w:type="character" w:customStyle="1" w:styleId="HeaderChar">
    <w:name w:val="Header Char"/>
    <w:basedOn w:val="DefaultParagraphFont"/>
    <w:link w:val="Header"/>
    <w:rsid w:val="00B30979"/>
    <w:rPr>
      <w:rFonts w:ascii="Helvetica" w:hAnsi="Helvetica" w:cs="Arial"/>
      <w:sz w:val="24"/>
      <w:szCs w:val="24"/>
    </w:rPr>
  </w:style>
  <w:style w:type="paragraph" w:styleId="Footer">
    <w:name w:val="footer"/>
    <w:basedOn w:val="Normal"/>
    <w:link w:val="FooterChar"/>
    <w:rsid w:val="00B30979"/>
    <w:pPr>
      <w:tabs>
        <w:tab w:val="center" w:pos="4320"/>
        <w:tab w:val="right" w:pos="8640"/>
      </w:tabs>
    </w:pPr>
  </w:style>
  <w:style w:type="character" w:customStyle="1" w:styleId="FooterChar">
    <w:name w:val="Footer Char"/>
    <w:basedOn w:val="DefaultParagraphFont"/>
    <w:link w:val="Footer"/>
    <w:rsid w:val="00B30979"/>
    <w:rPr>
      <w:rFonts w:ascii="Helvetica" w:hAnsi="Helvetic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876</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Molecular Biology Lab 4</vt:lpstr>
    </vt:vector>
  </TitlesOfParts>
  <Company>MSU</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Biology Lab 4</dc:title>
  <dc:subject/>
  <dc:creator>Heidi Super</dc:creator>
  <cp:keywords/>
  <dc:description/>
  <cp:lastModifiedBy>Heidi Super</cp:lastModifiedBy>
  <cp:revision>3</cp:revision>
  <cp:lastPrinted>2012-10-09T15:20:00Z</cp:lastPrinted>
  <dcterms:created xsi:type="dcterms:W3CDTF">2012-10-15T22:33:00Z</dcterms:created>
  <dcterms:modified xsi:type="dcterms:W3CDTF">2012-10-16T02:02:00Z</dcterms:modified>
</cp:coreProperties>
</file>